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0BAF" w:rsidRPr="00BE0BAF" w:rsidRDefault="00293620" w:rsidP="00D85302">
      <w:pPr>
        <w:autoSpaceDE w:val="0"/>
        <w:autoSpaceDN w:val="0"/>
        <w:adjustRightInd w:val="0"/>
        <w:spacing w:line="240" w:lineRule="auto"/>
        <w:jc w:val="right"/>
        <w:rPr>
          <w:rFonts w:ascii="Cambria" w:hAnsi="Cambria" w:cs="Cambria"/>
          <w:color w:val="000000"/>
          <w:sz w:val="24"/>
          <w:szCs w:val="24"/>
        </w:rPr>
      </w:pPr>
      <w:r>
        <w:rPr>
          <w:rFonts w:ascii="Cambria" w:hAnsi="Cambria" w:cs="Cambria"/>
          <w:b/>
          <w:bCs/>
          <w:noProof/>
          <w:color w:val="000000"/>
          <w:sz w:val="36"/>
          <w:szCs w:val="36"/>
        </w:rPr>
        <w:drawing>
          <wp:anchor distT="0" distB="0" distL="114300" distR="114300" simplePos="0" relativeHeight="251683840" behindDoc="0" locked="0" layoutInCell="1" allowOverlap="1">
            <wp:simplePos x="0" y="0"/>
            <wp:positionH relativeFrom="column">
              <wp:posOffset>5652135</wp:posOffset>
            </wp:positionH>
            <wp:positionV relativeFrom="paragraph">
              <wp:posOffset>-262890</wp:posOffset>
            </wp:positionV>
            <wp:extent cx="914400" cy="854710"/>
            <wp:effectExtent l="19050" t="0" r="0" b="0"/>
            <wp:wrapThrough wrapText="bothSides">
              <wp:wrapPolygon edited="0">
                <wp:start x="-450" y="0"/>
                <wp:lineTo x="-450" y="21183"/>
                <wp:lineTo x="21600" y="21183"/>
                <wp:lineTo x="21600" y="0"/>
                <wp:lineTo x="-450" y="0"/>
              </wp:wrapPolygon>
            </wp:wrapThrough>
            <wp:docPr id="14" name="Picture 13" descr="PCTC Log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TC Logo copy.jpg"/>
                    <pic:cNvPicPr/>
                  </pic:nvPicPr>
                  <pic:blipFill>
                    <a:blip r:embed="rId8"/>
                    <a:stretch>
                      <a:fillRect/>
                    </a:stretch>
                  </pic:blipFill>
                  <pic:spPr>
                    <a:xfrm>
                      <a:off x="0" y="0"/>
                      <a:ext cx="914400" cy="854710"/>
                    </a:xfrm>
                    <a:prstGeom prst="rect">
                      <a:avLst/>
                    </a:prstGeom>
                  </pic:spPr>
                </pic:pic>
              </a:graphicData>
            </a:graphic>
          </wp:anchor>
        </w:drawing>
      </w:r>
      <w:r w:rsidR="003476D6" w:rsidRPr="003476D6">
        <w:rPr>
          <w:rFonts w:ascii="Cambria" w:hAnsi="Cambria" w:cs="Cambria"/>
          <w:b/>
          <w:bCs/>
          <w:color w:val="000000"/>
          <w:sz w:val="36"/>
          <w:szCs w:val="3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21.65pt;height:35.55pt">
            <v:shadow on="t" opacity="52429f"/>
            <v:textpath style="font-family:&quot;Arial Black&quot;;font-style:italic;v-text-kern:t" trim="t" fitpath="t" string="annual report 2010-2011"/>
          </v:shape>
        </w:pict>
      </w:r>
    </w:p>
    <w:p w:rsidR="00BE0BAF" w:rsidRDefault="00BA30B9" w:rsidP="00BA30B9">
      <w:pPr>
        <w:autoSpaceDE w:val="0"/>
        <w:autoSpaceDN w:val="0"/>
        <w:adjustRightInd w:val="0"/>
        <w:spacing w:line="240" w:lineRule="auto"/>
        <w:jc w:val="center"/>
        <w:rPr>
          <w:rFonts w:ascii="Cambria" w:hAnsi="Cambria" w:cs="Cambria"/>
          <w:b/>
          <w:bCs/>
          <w:color w:val="000000"/>
          <w:sz w:val="28"/>
          <w:szCs w:val="28"/>
        </w:rPr>
      </w:pPr>
      <w:r w:rsidRPr="00BA30B9">
        <w:rPr>
          <w:rFonts w:ascii="Cambria" w:hAnsi="Cambria" w:cs="Cambria"/>
          <w:color w:val="000000"/>
          <w:szCs w:val="24"/>
        </w:rPr>
        <w:t>.</w:t>
      </w:r>
    </w:p>
    <w:p w:rsidR="00890A23" w:rsidRPr="00D85302" w:rsidRDefault="00D85302" w:rsidP="00991E46">
      <w:pPr>
        <w:autoSpaceDE w:val="0"/>
        <w:autoSpaceDN w:val="0"/>
        <w:adjustRightInd w:val="0"/>
        <w:spacing w:line="240" w:lineRule="auto"/>
        <w:rPr>
          <w:rFonts w:ascii="Albertus" w:hAnsi="Albertus" w:cs="Cambria"/>
          <w:b/>
          <w:color w:val="000000"/>
          <w:szCs w:val="24"/>
        </w:rPr>
      </w:pPr>
      <w:r w:rsidRPr="00D85302">
        <w:rPr>
          <w:rFonts w:ascii="Albertus" w:hAnsi="Albertus" w:cs="Cambria"/>
          <w:b/>
          <w:color w:val="000000"/>
          <w:szCs w:val="24"/>
        </w:rPr>
        <w:t>Community Based Rehabilitation Program for People with Disability</w:t>
      </w:r>
    </w:p>
    <w:p w:rsidR="00BE0BAF" w:rsidRPr="003473EC" w:rsidRDefault="00753E19" w:rsidP="003473EC">
      <w:pPr>
        <w:pStyle w:val="NoSpacing"/>
      </w:pPr>
      <w:r w:rsidRPr="003473EC">
        <w:t>It has been a</w:t>
      </w:r>
      <w:r w:rsidR="00BE0BAF" w:rsidRPr="003473EC">
        <w:t xml:space="preserve">nother </w:t>
      </w:r>
      <w:r w:rsidR="00136B58" w:rsidRPr="003473EC">
        <w:t>good</w:t>
      </w:r>
      <w:r w:rsidR="00BE0BAF" w:rsidRPr="003473EC">
        <w:t xml:space="preserve"> year for the PCTC </w:t>
      </w:r>
      <w:r w:rsidR="00360581" w:rsidRPr="003473EC">
        <w:t>Rehabilitation Team</w:t>
      </w:r>
      <w:r w:rsidR="00136B58" w:rsidRPr="003473EC">
        <w:t>, thanks to</w:t>
      </w:r>
      <w:r w:rsidRPr="003473EC">
        <w:t> the</w:t>
      </w:r>
      <w:r w:rsidR="00136B58" w:rsidRPr="003473EC">
        <w:t xml:space="preserve"> continue</w:t>
      </w:r>
      <w:r w:rsidR="004D4421" w:rsidRPr="003473EC">
        <w:t>d</w:t>
      </w:r>
      <w:r w:rsidRPr="003473EC">
        <w:t xml:space="preserve"> support of staff, children, p</w:t>
      </w:r>
      <w:r w:rsidR="00BE0BAF" w:rsidRPr="003473EC">
        <w:t xml:space="preserve">arents and </w:t>
      </w:r>
      <w:r w:rsidRPr="003473EC">
        <w:t>d</w:t>
      </w:r>
      <w:r w:rsidR="00BE0BAF" w:rsidRPr="003473EC">
        <w:t>o</w:t>
      </w:r>
      <w:r w:rsidRPr="003473EC">
        <w:t>no</w:t>
      </w:r>
      <w:r w:rsidR="00BE0BAF" w:rsidRPr="003473EC">
        <w:t>r</w:t>
      </w:r>
      <w:r w:rsidRPr="003473EC">
        <w:t>s.</w:t>
      </w:r>
      <w:r w:rsidR="00BE0BAF" w:rsidRPr="003473EC">
        <w:t xml:space="preserve"> </w:t>
      </w:r>
      <w:r w:rsidRPr="003473EC">
        <w:t>M</w:t>
      </w:r>
      <w:r w:rsidR="00BE0BAF" w:rsidRPr="003473EC">
        <w:t>ost of</w:t>
      </w:r>
      <w:r w:rsidR="00890D84" w:rsidRPr="003473EC">
        <w:t xml:space="preserve"> our go</w:t>
      </w:r>
      <w:r w:rsidRPr="003473EC">
        <w:t>als</w:t>
      </w:r>
      <w:r w:rsidR="00890D84" w:rsidRPr="003473EC">
        <w:t xml:space="preserve"> set for 2010 - </w:t>
      </w:r>
      <w:r w:rsidR="00BE0BAF" w:rsidRPr="003473EC">
        <w:t>2011 have</w:t>
      </w:r>
      <w:r w:rsidRPr="003473EC">
        <w:t xml:space="preserve"> been</w:t>
      </w:r>
      <w:r w:rsidR="00BE0BAF" w:rsidRPr="003473EC">
        <w:t xml:space="preserve"> successful</w:t>
      </w:r>
      <w:r w:rsidRPr="003473EC">
        <w:t>l</w:t>
      </w:r>
      <w:r w:rsidR="00BE0BAF" w:rsidRPr="003473EC">
        <w:t>y achieved.</w:t>
      </w:r>
    </w:p>
    <w:p w:rsidR="00136B58" w:rsidRPr="00830189" w:rsidRDefault="00136B58" w:rsidP="00890D84">
      <w:pPr>
        <w:pStyle w:val="NoSpacing"/>
        <w:spacing w:line="360" w:lineRule="auto"/>
        <w:ind w:firstLine="720"/>
        <w:rPr>
          <w:rFonts w:asciiTheme="majorHAnsi" w:hAnsiTheme="majorHAnsi"/>
          <w:sz w:val="24"/>
          <w:szCs w:val="24"/>
        </w:rPr>
      </w:pPr>
    </w:p>
    <w:p w:rsidR="00BE0BAF" w:rsidRPr="00830189" w:rsidRDefault="00BE0BAF" w:rsidP="00830189">
      <w:pPr>
        <w:pStyle w:val="NoSpacing"/>
        <w:spacing w:line="360" w:lineRule="auto"/>
        <w:rPr>
          <w:rFonts w:asciiTheme="majorHAnsi" w:hAnsiTheme="majorHAnsi"/>
          <w:b/>
          <w:sz w:val="24"/>
          <w:szCs w:val="24"/>
        </w:rPr>
      </w:pPr>
      <w:r w:rsidRPr="00830189">
        <w:rPr>
          <w:rFonts w:asciiTheme="majorHAnsi" w:hAnsiTheme="majorHAnsi"/>
          <w:b/>
          <w:sz w:val="24"/>
          <w:szCs w:val="24"/>
        </w:rPr>
        <w:t xml:space="preserve">I.  Early </w:t>
      </w:r>
      <w:r w:rsidR="00661898">
        <w:rPr>
          <w:rFonts w:asciiTheme="majorHAnsi" w:hAnsiTheme="majorHAnsi"/>
          <w:b/>
          <w:sz w:val="24"/>
          <w:szCs w:val="24"/>
        </w:rPr>
        <w:t>Detection</w:t>
      </w:r>
      <w:r w:rsidR="004D4421">
        <w:rPr>
          <w:rFonts w:asciiTheme="majorHAnsi" w:hAnsiTheme="majorHAnsi"/>
          <w:b/>
          <w:sz w:val="24"/>
          <w:szCs w:val="24"/>
        </w:rPr>
        <w:t xml:space="preserve"> activity</w:t>
      </w:r>
      <w:r w:rsidRPr="00830189">
        <w:rPr>
          <w:rFonts w:asciiTheme="majorHAnsi" w:hAnsiTheme="majorHAnsi"/>
          <w:b/>
          <w:sz w:val="24"/>
          <w:szCs w:val="24"/>
        </w:rPr>
        <w:t>:     </w:t>
      </w:r>
    </w:p>
    <w:p w:rsidR="00753E19" w:rsidRPr="003473EC" w:rsidRDefault="00421CBC" w:rsidP="00FA3BEB">
      <w:pPr>
        <w:pStyle w:val="NoSpacing"/>
        <w:jc w:val="both"/>
      </w:pPr>
      <w:r>
        <w:rPr>
          <w:noProof/>
        </w:rPr>
        <w:drawing>
          <wp:anchor distT="0" distB="0" distL="114300" distR="114300" simplePos="0" relativeHeight="251658240" behindDoc="0" locked="0" layoutInCell="1" allowOverlap="1">
            <wp:simplePos x="0" y="0"/>
            <wp:positionH relativeFrom="column">
              <wp:posOffset>3702685</wp:posOffset>
            </wp:positionH>
            <wp:positionV relativeFrom="paragraph">
              <wp:posOffset>770890</wp:posOffset>
            </wp:positionV>
            <wp:extent cx="2284095" cy="3055620"/>
            <wp:effectExtent l="19050" t="0" r="1905" b="0"/>
            <wp:wrapThrough wrapText="bothSides">
              <wp:wrapPolygon edited="0">
                <wp:start x="-180" y="0"/>
                <wp:lineTo x="-180" y="21411"/>
                <wp:lineTo x="21618" y="21411"/>
                <wp:lineTo x="21618" y="0"/>
                <wp:lineTo x="-180" y="0"/>
              </wp:wrapPolygon>
            </wp:wrapThrough>
            <wp:docPr id="5" name="Picture 1" descr="http://4.bp.blogspot.com/_criGGLcVplY/TF-jGvCAsiI/AAAAAAAAAE4/bBgQHdl5U9w/s320/leprosy+camp+20.7.2010+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_criGGLcVplY/TF-jGvCAsiI/AAAAAAAAAE4/bBgQHdl5U9w/s320/leprosy+camp+20.7.2010+136.jpg"/>
                    <pic:cNvPicPr>
                      <a:picLocks noChangeAspect="1" noChangeArrowheads="1"/>
                    </pic:cNvPicPr>
                  </pic:nvPicPr>
                  <pic:blipFill>
                    <a:blip r:embed="rId9"/>
                    <a:srcRect/>
                    <a:stretch>
                      <a:fillRect/>
                    </a:stretch>
                  </pic:blipFill>
                  <pic:spPr bwMode="auto">
                    <a:xfrm>
                      <a:off x="0" y="0"/>
                      <a:ext cx="2284095" cy="3055620"/>
                    </a:xfrm>
                    <a:prstGeom prst="rect">
                      <a:avLst/>
                    </a:prstGeom>
                    <a:noFill/>
                    <a:ln w="9525">
                      <a:noFill/>
                      <a:miter lim="800000"/>
                      <a:headEnd/>
                      <a:tailEnd/>
                    </a:ln>
                  </pic:spPr>
                </pic:pic>
              </a:graphicData>
            </a:graphic>
          </wp:anchor>
        </w:drawing>
      </w:r>
      <w:r w:rsidR="00753E19" w:rsidRPr="003473EC">
        <w:t xml:space="preserve">Unfortunately, due to a lack of </w:t>
      </w:r>
      <w:r w:rsidR="00D85302">
        <w:t>support from the Nutrition workers</w:t>
      </w:r>
      <w:r w:rsidR="00753E19" w:rsidRPr="003473EC">
        <w:t>, we were unable to carry out this activity beyond October.</w:t>
      </w:r>
      <w:r w:rsidR="00661898" w:rsidRPr="003473EC">
        <w:t xml:space="preserve"> Between April and October we registered around 76 pregnant women as “High Risk Mothers” (</w:t>
      </w:r>
      <w:r w:rsidR="001331CA" w:rsidRPr="003473EC">
        <w:t>women who are more likely to give birth to children with disabilities)</w:t>
      </w:r>
      <w:r w:rsidR="00661898" w:rsidRPr="003473EC">
        <w:t>, 56 of whom were screened and given proper counseling and support. We were unable to prevent two miscarriages and one still</w:t>
      </w:r>
      <w:r w:rsidR="00136B58" w:rsidRPr="003473EC">
        <w:t xml:space="preserve"> birth</w:t>
      </w:r>
      <w:r w:rsidR="00661898" w:rsidRPr="003473EC">
        <w:t>.</w:t>
      </w:r>
      <w:r w:rsidR="00D85302">
        <w:t xml:space="preserve"> We are trying to find a way out to get regular support for our early detection activity.</w:t>
      </w:r>
    </w:p>
    <w:p w:rsidR="00136B58" w:rsidRPr="00830189" w:rsidRDefault="00136B58" w:rsidP="00136B58">
      <w:pPr>
        <w:pStyle w:val="NoSpacing"/>
        <w:spacing w:line="360" w:lineRule="auto"/>
        <w:ind w:firstLine="720"/>
        <w:rPr>
          <w:rFonts w:asciiTheme="majorHAnsi" w:hAnsiTheme="majorHAnsi"/>
          <w:sz w:val="24"/>
          <w:szCs w:val="24"/>
        </w:rPr>
      </w:pPr>
    </w:p>
    <w:p w:rsidR="00BE0BAF" w:rsidRPr="007A2C2E" w:rsidRDefault="00BE0BAF" w:rsidP="00830189">
      <w:pPr>
        <w:pStyle w:val="NoSpacing"/>
        <w:spacing w:line="360" w:lineRule="auto"/>
        <w:rPr>
          <w:rFonts w:asciiTheme="majorHAnsi" w:hAnsiTheme="majorHAnsi"/>
          <w:b/>
          <w:sz w:val="24"/>
          <w:szCs w:val="24"/>
        </w:rPr>
      </w:pPr>
      <w:r w:rsidRPr="00830189">
        <w:rPr>
          <w:rFonts w:asciiTheme="majorHAnsi" w:hAnsiTheme="majorHAnsi"/>
          <w:sz w:val="24"/>
          <w:szCs w:val="24"/>
        </w:rPr>
        <w:t> </w:t>
      </w:r>
      <w:r w:rsidR="004D4421">
        <w:rPr>
          <w:rFonts w:asciiTheme="majorHAnsi" w:hAnsiTheme="majorHAnsi"/>
          <w:b/>
          <w:sz w:val="24"/>
          <w:szCs w:val="24"/>
        </w:rPr>
        <w:t>II. Early Intervention activity</w:t>
      </w:r>
      <w:r w:rsidRPr="007A2C2E">
        <w:rPr>
          <w:rFonts w:asciiTheme="majorHAnsi" w:hAnsiTheme="majorHAnsi"/>
          <w:b/>
          <w:sz w:val="24"/>
          <w:szCs w:val="24"/>
        </w:rPr>
        <w:t>:</w:t>
      </w:r>
    </w:p>
    <w:p w:rsidR="00234E31" w:rsidRPr="003473EC" w:rsidRDefault="001331CA" w:rsidP="003473EC">
      <w:pPr>
        <w:pStyle w:val="NoSpacing"/>
      </w:pPr>
      <w:r w:rsidRPr="003473EC">
        <w:t xml:space="preserve">After birth, the </w:t>
      </w:r>
      <w:r w:rsidR="00234E31" w:rsidRPr="003473EC">
        <w:t>development</w:t>
      </w:r>
      <w:r w:rsidRPr="003473EC">
        <w:t xml:space="preserve"> of the children born to the High Risk Mothers was monitored for one month. Those who showed signs of delayed development were</w:t>
      </w:r>
      <w:r w:rsidR="00234E31" w:rsidRPr="003473EC">
        <w:t xml:space="preserve"> invited to attend our Early Intervention clinics in the Kariyandal and Nookkambadi centers. In all of the 25 children who attended, we observed remarkable improvements in the following areas:</w:t>
      </w:r>
    </w:p>
    <w:p w:rsidR="001331CA" w:rsidRPr="003473EC" w:rsidRDefault="00136B58" w:rsidP="003473EC">
      <w:pPr>
        <w:pStyle w:val="NoSpacing"/>
      </w:pPr>
      <w:r w:rsidRPr="003473EC">
        <w:t>General health and seizers (fits)</w:t>
      </w:r>
    </w:p>
    <w:p w:rsidR="00136B58" w:rsidRPr="003473EC" w:rsidRDefault="00136B58" w:rsidP="003473EC">
      <w:pPr>
        <w:pStyle w:val="NoSpacing"/>
      </w:pPr>
      <w:r w:rsidRPr="003473EC">
        <w:t>Physical development</w:t>
      </w:r>
    </w:p>
    <w:p w:rsidR="00136B58" w:rsidRPr="003473EC" w:rsidRDefault="00136B58" w:rsidP="003473EC">
      <w:pPr>
        <w:pStyle w:val="NoSpacing"/>
      </w:pPr>
      <w:r w:rsidRPr="003473EC">
        <w:t>Cognitive development (more emphasis will be placed on this in the coming months)</w:t>
      </w:r>
    </w:p>
    <w:p w:rsidR="00136B58" w:rsidRPr="003473EC" w:rsidRDefault="00136B58" w:rsidP="003473EC">
      <w:pPr>
        <w:pStyle w:val="NoSpacing"/>
      </w:pPr>
      <w:r w:rsidRPr="003473EC">
        <w:t>The attitude of the parents</w:t>
      </w:r>
    </w:p>
    <w:p w:rsidR="00136B58" w:rsidRPr="003473EC" w:rsidRDefault="00136B58" w:rsidP="003473EC">
      <w:pPr>
        <w:pStyle w:val="NoSpacing"/>
      </w:pPr>
      <w:r w:rsidRPr="003473EC">
        <w:t xml:space="preserve">The ability of the parents to handle their children effectively (carrying the children safely etc.) </w:t>
      </w:r>
    </w:p>
    <w:p w:rsidR="00C025C2" w:rsidRDefault="003476D6" w:rsidP="003473EC">
      <w:pPr>
        <w:pStyle w:val="NoSpacing"/>
      </w:pPr>
      <w:r>
        <w:rPr>
          <w:noProof/>
        </w:rPr>
        <w:pict>
          <v:shapetype id="_x0000_t202" coordsize="21600,21600" o:spt="202" path="m,l,21600r21600,l21600,xe">
            <v:stroke joinstyle="miter"/>
            <v:path gradientshapeok="t" o:connecttype="rect"/>
          </v:shapetype>
          <v:shape id="_x0000_s1027" type="#_x0000_t202" style="position:absolute;margin-left:292.45pt;margin-top:4.5pt;width:180.15pt;height:58.2pt;z-index:251665408;mso-width-relative:margin;mso-height-relative:margin" fillcolor="white [3201]" strokecolor="#666 [1936]" strokeweight="1pt">
            <v:fill color2="#999 [1296]" focusposition="1" focussize="" focus="100%" type="gradient"/>
            <v:shadow on="t" type="perspective" color="#7f7f7f [1601]" opacity=".5" offset="1pt" offset2="-3pt"/>
            <v:textbox>
              <w:txbxContent>
                <w:p w:rsidR="00590968" w:rsidRPr="00CE6C4C" w:rsidRDefault="00590968" w:rsidP="00590968">
                  <w:pPr>
                    <w:jc w:val="center"/>
                    <w:rPr>
                      <w:sz w:val="18"/>
                    </w:rPr>
                  </w:pPr>
                  <w:r>
                    <w:rPr>
                      <w:sz w:val="18"/>
                    </w:rPr>
                    <w:t>Self care training cum demonstration for leprosy cured persons at the primary health center- to sensitize t</w:t>
                  </w:r>
                  <w:r w:rsidR="007145CC">
                    <w:rPr>
                      <w:sz w:val="18"/>
                    </w:rPr>
                    <w:t>hem to use the services at the P</w:t>
                  </w:r>
                  <w:r>
                    <w:rPr>
                      <w:sz w:val="18"/>
                    </w:rPr>
                    <w:t>rimary health center</w:t>
                  </w:r>
                </w:p>
              </w:txbxContent>
            </v:textbox>
          </v:shape>
        </w:pict>
      </w:r>
      <w:r w:rsidR="00136B58" w:rsidRPr="003473EC">
        <w:t xml:space="preserve">We provided each child with the specific Therapeutic Intervention and Physical Development Aids </w:t>
      </w:r>
    </w:p>
    <w:p w:rsidR="00136B58" w:rsidRDefault="00136B58" w:rsidP="003473EC">
      <w:pPr>
        <w:pStyle w:val="NoSpacing"/>
      </w:pPr>
      <w:r w:rsidRPr="003473EC">
        <w:t>(</w:t>
      </w:r>
      <w:r w:rsidR="00CE6C4C">
        <w:t>seating devices and walkers</w:t>
      </w:r>
      <w:r w:rsidRPr="003473EC">
        <w:t>) they requi</w:t>
      </w:r>
      <w:r>
        <w:t xml:space="preserve">red. </w:t>
      </w:r>
    </w:p>
    <w:p w:rsidR="00136B58" w:rsidRDefault="00136B58" w:rsidP="00136B58">
      <w:pPr>
        <w:pStyle w:val="NoSpacing"/>
        <w:spacing w:line="360" w:lineRule="auto"/>
        <w:rPr>
          <w:rFonts w:asciiTheme="majorHAnsi" w:hAnsiTheme="majorHAnsi"/>
          <w:sz w:val="24"/>
          <w:szCs w:val="24"/>
        </w:rPr>
      </w:pPr>
      <w:r>
        <w:rPr>
          <w:rFonts w:asciiTheme="majorHAnsi" w:hAnsiTheme="majorHAnsi"/>
          <w:sz w:val="24"/>
          <w:szCs w:val="24"/>
        </w:rPr>
        <w:t xml:space="preserve"> </w:t>
      </w:r>
    </w:p>
    <w:p w:rsidR="00BE0BAF" w:rsidRDefault="004D4421" w:rsidP="00830189">
      <w:pPr>
        <w:pStyle w:val="NoSpacing"/>
        <w:spacing w:line="360" w:lineRule="auto"/>
        <w:rPr>
          <w:rFonts w:asciiTheme="majorHAnsi" w:hAnsiTheme="majorHAnsi"/>
          <w:b/>
          <w:sz w:val="24"/>
          <w:szCs w:val="24"/>
        </w:rPr>
      </w:pPr>
      <w:r>
        <w:rPr>
          <w:rFonts w:asciiTheme="majorHAnsi" w:hAnsiTheme="majorHAnsi"/>
          <w:b/>
          <w:sz w:val="24"/>
          <w:szCs w:val="24"/>
        </w:rPr>
        <w:t>III. Parent Training activity</w:t>
      </w:r>
      <w:r w:rsidR="00BE0BAF" w:rsidRPr="007A2C2E">
        <w:rPr>
          <w:rFonts w:asciiTheme="majorHAnsi" w:hAnsiTheme="majorHAnsi"/>
          <w:b/>
          <w:sz w:val="24"/>
          <w:szCs w:val="24"/>
        </w:rPr>
        <w:t>:</w:t>
      </w:r>
    </w:p>
    <w:p w:rsidR="00136B58" w:rsidRPr="003473EC" w:rsidRDefault="004D4421" w:rsidP="00FA3BEB">
      <w:pPr>
        <w:pStyle w:val="NoSpacing"/>
        <w:jc w:val="both"/>
      </w:pPr>
      <w:r w:rsidRPr="003473EC">
        <w:t>The aim of this activity is to teach parents how to care for their disabled children effectively</w:t>
      </w:r>
      <w:r w:rsidR="00136B58" w:rsidRPr="003473EC">
        <w:t xml:space="preserve">. At the beginning of the year we devised a strategy for how best to support each </w:t>
      </w:r>
      <w:r w:rsidR="00475DAC" w:rsidRPr="003473EC">
        <w:t>child</w:t>
      </w:r>
      <w:r w:rsidR="00136B58" w:rsidRPr="003473EC">
        <w:t xml:space="preserve"> and grouped</w:t>
      </w:r>
      <w:r w:rsidR="00475DAC" w:rsidRPr="003473EC">
        <w:t xml:space="preserve"> them</w:t>
      </w:r>
      <w:r w:rsidR="00136B58" w:rsidRPr="003473EC">
        <w:t xml:space="preserve"> according to their needs. </w:t>
      </w:r>
      <w:r w:rsidR="00475DAC" w:rsidRPr="003473EC">
        <w:t>At the beginning of the year 109 children were involved in this activity, and 12 more were identifie</w:t>
      </w:r>
      <w:r w:rsidR="003B7ED3" w:rsidRPr="003473EC">
        <w:t xml:space="preserve">d and integrated later. For various reasons, a total of 21 children dropped out of the project before the end of the year. </w:t>
      </w:r>
      <w:r w:rsidR="00136B58" w:rsidRPr="003473EC">
        <w:t>The Parent Training Activity focused in these aspects:</w:t>
      </w:r>
    </w:p>
    <w:p w:rsidR="00FF1CCE" w:rsidRPr="003473EC" w:rsidRDefault="00FF1CCE" w:rsidP="003473EC">
      <w:pPr>
        <w:pStyle w:val="NoSpacing"/>
      </w:pPr>
    </w:p>
    <w:p w:rsidR="0057067B" w:rsidRPr="003473EC" w:rsidRDefault="005D7CAF" w:rsidP="003473EC">
      <w:pPr>
        <w:pStyle w:val="NoSpacing"/>
        <w:numPr>
          <w:ilvl w:val="0"/>
          <w:numId w:val="18"/>
        </w:numPr>
      </w:pPr>
      <w:r w:rsidRPr="003473EC">
        <w:t>Therapeutic</w:t>
      </w:r>
      <w:r w:rsidR="00BE0BAF" w:rsidRPr="003473EC">
        <w:t xml:space="preserve"> intervention</w:t>
      </w:r>
      <w:r w:rsidR="00136B58" w:rsidRPr="003473EC">
        <w:t xml:space="preserve"> - 33 c</w:t>
      </w:r>
      <w:r w:rsidR="00BE0BAF" w:rsidRPr="003473EC">
        <w:t>hildren</w:t>
      </w:r>
      <w:r w:rsidR="00136B58" w:rsidRPr="003473EC">
        <w:t xml:space="preserve"> involved</w:t>
      </w:r>
    </w:p>
    <w:p w:rsidR="00BE0BAF" w:rsidRPr="003473EC" w:rsidRDefault="00BE0BAF" w:rsidP="003473EC">
      <w:pPr>
        <w:pStyle w:val="NoSpacing"/>
        <w:numPr>
          <w:ilvl w:val="0"/>
          <w:numId w:val="18"/>
        </w:numPr>
      </w:pPr>
      <w:r w:rsidRPr="003473EC">
        <w:t xml:space="preserve">General health </w:t>
      </w:r>
      <w:r w:rsidR="00136B58" w:rsidRPr="003473EC">
        <w:t>- 109 children involved</w:t>
      </w:r>
    </w:p>
    <w:p w:rsidR="00BE0BAF" w:rsidRPr="003473EC" w:rsidRDefault="00136B58" w:rsidP="003473EC">
      <w:pPr>
        <w:pStyle w:val="NoSpacing"/>
        <w:numPr>
          <w:ilvl w:val="0"/>
          <w:numId w:val="18"/>
        </w:numPr>
      </w:pPr>
      <w:r w:rsidRPr="003473EC">
        <w:t>Physical</w:t>
      </w:r>
      <w:r w:rsidR="00BE0BAF" w:rsidRPr="003473EC">
        <w:t xml:space="preserve"> Development </w:t>
      </w:r>
      <w:r w:rsidR="005D7CAF" w:rsidRPr="003473EC">
        <w:t>A</w:t>
      </w:r>
      <w:r w:rsidR="00360581" w:rsidRPr="003473EC">
        <w:t>ids</w:t>
      </w:r>
      <w:r w:rsidR="00BE0BAF" w:rsidRPr="003473EC">
        <w:t xml:space="preserve"> </w:t>
      </w:r>
      <w:r w:rsidRPr="003473EC">
        <w:t>–</w:t>
      </w:r>
      <w:r w:rsidR="00BE0BAF" w:rsidRPr="003473EC">
        <w:t xml:space="preserve"> 16</w:t>
      </w:r>
      <w:r w:rsidRPr="003473EC">
        <w:t xml:space="preserve"> children involved</w:t>
      </w:r>
    </w:p>
    <w:p w:rsidR="00BE0BAF" w:rsidRPr="003473EC" w:rsidRDefault="00BE0BAF" w:rsidP="003473EC">
      <w:pPr>
        <w:pStyle w:val="NoSpacing"/>
        <w:numPr>
          <w:ilvl w:val="0"/>
          <w:numId w:val="18"/>
        </w:numPr>
      </w:pPr>
      <w:r w:rsidRPr="003473EC">
        <w:t xml:space="preserve">Functional </w:t>
      </w:r>
      <w:r w:rsidR="005D7CAF" w:rsidRPr="003473EC">
        <w:t>Literacy</w:t>
      </w:r>
      <w:r w:rsidRPr="003473EC">
        <w:t xml:space="preserve"> - 19 </w:t>
      </w:r>
      <w:r w:rsidR="00136B58" w:rsidRPr="003473EC">
        <w:t>children involved</w:t>
      </w:r>
    </w:p>
    <w:p w:rsidR="00BE0BAF" w:rsidRPr="003473EC" w:rsidRDefault="00BE0BAF" w:rsidP="003473EC">
      <w:pPr>
        <w:pStyle w:val="NoSpacing"/>
        <w:numPr>
          <w:ilvl w:val="0"/>
          <w:numId w:val="18"/>
        </w:numPr>
      </w:pPr>
      <w:r w:rsidRPr="003473EC">
        <w:t xml:space="preserve">Daily Living </w:t>
      </w:r>
      <w:r w:rsidR="005D7CAF" w:rsidRPr="003473EC">
        <w:t>Skills</w:t>
      </w:r>
      <w:r w:rsidRPr="003473EC">
        <w:t xml:space="preserve"> </w:t>
      </w:r>
      <w:r w:rsidR="00136B58" w:rsidRPr="003473EC">
        <w:t>–</w:t>
      </w:r>
      <w:r w:rsidRPr="003473EC">
        <w:t xml:space="preserve"> 21</w:t>
      </w:r>
      <w:r w:rsidR="00136B58" w:rsidRPr="003473EC">
        <w:t xml:space="preserve"> children involved</w:t>
      </w:r>
    </w:p>
    <w:p w:rsidR="00BE0BAF" w:rsidRPr="003473EC" w:rsidRDefault="00BE0BAF" w:rsidP="003473EC">
      <w:pPr>
        <w:pStyle w:val="NoSpacing"/>
        <w:numPr>
          <w:ilvl w:val="0"/>
          <w:numId w:val="18"/>
        </w:numPr>
      </w:pPr>
      <w:r w:rsidRPr="003473EC">
        <w:lastRenderedPageBreak/>
        <w:t xml:space="preserve">Pre - Vocational </w:t>
      </w:r>
      <w:r w:rsidR="00360581" w:rsidRPr="003473EC">
        <w:t xml:space="preserve">Skills </w:t>
      </w:r>
      <w:r w:rsidR="00136B58" w:rsidRPr="003473EC">
        <w:t>–</w:t>
      </w:r>
      <w:r w:rsidRPr="003473EC">
        <w:t xml:space="preserve"> 3</w:t>
      </w:r>
      <w:r w:rsidR="00136B58" w:rsidRPr="003473EC">
        <w:t xml:space="preserve"> children involved</w:t>
      </w:r>
    </w:p>
    <w:p w:rsidR="00BE0BAF" w:rsidRPr="003473EC" w:rsidRDefault="00136B58" w:rsidP="003473EC">
      <w:pPr>
        <w:pStyle w:val="NoSpacing"/>
        <w:numPr>
          <w:ilvl w:val="0"/>
          <w:numId w:val="18"/>
        </w:numPr>
      </w:pPr>
      <w:r w:rsidRPr="003473EC">
        <w:t>Addressing b</w:t>
      </w:r>
      <w:r w:rsidR="005D7CAF" w:rsidRPr="003473EC">
        <w:t>ehavioral</w:t>
      </w:r>
      <w:r w:rsidRPr="003473EC">
        <w:t xml:space="preserve"> issues</w:t>
      </w:r>
      <w:r w:rsidR="00BE0BAF" w:rsidRPr="003473EC">
        <w:t xml:space="preserve"> </w:t>
      </w:r>
      <w:r w:rsidRPr="003473EC">
        <w:t>–</w:t>
      </w:r>
      <w:r w:rsidR="00BE0BAF" w:rsidRPr="003473EC">
        <w:t xml:space="preserve"> 5</w:t>
      </w:r>
      <w:r w:rsidRPr="003473EC">
        <w:t xml:space="preserve"> children involved</w:t>
      </w:r>
    </w:p>
    <w:p w:rsidR="00BE0BAF" w:rsidRPr="003473EC" w:rsidRDefault="00BE0BAF" w:rsidP="003473EC">
      <w:pPr>
        <w:pStyle w:val="NoSpacing"/>
        <w:numPr>
          <w:ilvl w:val="0"/>
          <w:numId w:val="18"/>
        </w:numPr>
      </w:pPr>
      <w:r w:rsidRPr="003473EC">
        <w:t xml:space="preserve">Communication </w:t>
      </w:r>
      <w:r w:rsidR="005D7CAF" w:rsidRPr="003473EC">
        <w:t>Skills</w:t>
      </w:r>
      <w:r w:rsidRPr="003473EC">
        <w:t xml:space="preserve"> </w:t>
      </w:r>
      <w:r w:rsidR="00136B58" w:rsidRPr="003473EC">
        <w:t>–</w:t>
      </w:r>
      <w:r w:rsidRPr="003473EC">
        <w:t xml:space="preserve"> </w:t>
      </w:r>
      <w:r w:rsidR="00136B58" w:rsidRPr="003473EC">
        <w:t>24 children involved</w:t>
      </w:r>
    </w:p>
    <w:p w:rsidR="00BE0BAF" w:rsidRPr="003473EC" w:rsidRDefault="00136B58" w:rsidP="003473EC">
      <w:pPr>
        <w:pStyle w:val="NoSpacing"/>
        <w:numPr>
          <w:ilvl w:val="0"/>
          <w:numId w:val="18"/>
        </w:numPr>
      </w:pPr>
      <w:r w:rsidRPr="003473EC">
        <w:t>Support for disabled children who attend normal schools</w:t>
      </w:r>
      <w:r w:rsidR="00BE0BAF" w:rsidRPr="003473EC">
        <w:t xml:space="preserve"> </w:t>
      </w:r>
      <w:r w:rsidRPr="003473EC">
        <w:t>–</w:t>
      </w:r>
      <w:r w:rsidR="00BE0BAF" w:rsidRPr="003473EC">
        <w:t xml:space="preserve"> </w:t>
      </w:r>
      <w:r w:rsidRPr="003473EC">
        <w:t>24 children involved</w:t>
      </w:r>
    </w:p>
    <w:p w:rsidR="00BE0BAF" w:rsidRPr="003473EC" w:rsidRDefault="00BE0BAF" w:rsidP="003473EC">
      <w:pPr>
        <w:pStyle w:val="NoSpacing"/>
        <w:numPr>
          <w:ilvl w:val="0"/>
          <w:numId w:val="18"/>
        </w:numPr>
      </w:pPr>
      <w:r w:rsidRPr="003473EC">
        <w:t xml:space="preserve">Speech </w:t>
      </w:r>
      <w:r w:rsidR="005D7CAF" w:rsidRPr="003473EC">
        <w:t>Therapy</w:t>
      </w:r>
      <w:r w:rsidRPr="003473EC">
        <w:t xml:space="preserve"> - 6 </w:t>
      </w:r>
      <w:r w:rsidR="00136B58" w:rsidRPr="003473EC">
        <w:t>children involved</w:t>
      </w:r>
      <w:r w:rsidRPr="003473EC">
        <w:t xml:space="preserve"> </w:t>
      </w:r>
    </w:p>
    <w:p w:rsidR="00BE0BAF" w:rsidRPr="003473EC" w:rsidRDefault="00136B58" w:rsidP="003473EC">
      <w:pPr>
        <w:pStyle w:val="NoSpacing"/>
        <w:numPr>
          <w:ilvl w:val="0"/>
          <w:numId w:val="18"/>
        </w:numPr>
      </w:pPr>
      <w:r w:rsidRPr="003473EC">
        <w:t>Training and support for parents of particularly “difficult” children</w:t>
      </w:r>
      <w:r w:rsidR="00BE0BAF" w:rsidRPr="003473EC">
        <w:t xml:space="preserve"> </w:t>
      </w:r>
      <w:r w:rsidRPr="003473EC">
        <w:t>–</w:t>
      </w:r>
      <w:r w:rsidR="00BE0BAF" w:rsidRPr="003473EC">
        <w:t xml:space="preserve"> 15</w:t>
      </w:r>
      <w:r w:rsidRPr="003473EC">
        <w:t xml:space="preserve"> children involved</w:t>
      </w:r>
    </w:p>
    <w:p w:rsidR="00136B58" w:rsidRPr="003473EC" w:rsidRDefault="00136B58" w:rsidP="003473EC">
      <w:pPr>
        <w:pStyle w:val="NoSpacing"/>
      </w:pPr>
    </w:p>
    <w:p w:rsidR="00136B58" w:rsidRPr="003473EC" w:rsidRDefault="00136B58" w:rsidP="003473EC">
      <w:pPr>
        <w:pStyle w:val="NoSpacing"/>
      </w:pPr>
      <w:r w:rsidRPr="003473EC">
        <w:t>This year, a total of 3 families finished the Pare</w:t>
      </w:r>
      <w:r w:rsidR="00475DAC" w:rsidRPr="003473EC">
        <w:t>nt Training Program (due to the</w:t>
      </w:r>
      <w:r w:rsidRPr="003473EC">
        <w:t xml:space="preserve"> children turning 18), but PCTC continues to support them. </w:t>
      </w:r>
    </w:p>
    <w:p w:rsidR="00136B58" w:rsidRPr="00830189" w:rsidRDefault="00136B58" w:rsidP="00136B58">
      <w:pPr>
        <w:pStyle w:val="NoSpacing"/>
        <w:spacing w:line="360" w:lineRule="auto"/>
        <w:ind w:left="95"/>
        <w:rPr>
          <w:rFonts w:asciiTheme="majorHAnsi" w:hAnsiTheme="majorHAnsi"/>
          <w:sz w:val="24"/>
          <w:szCs w:val="24"/>
        </w:rPr>
      </w:pPr>
    </w:p>
    <w:p w:rsidR="00820BAD" w:rsidRDefault="007A2C2E" w:rsidP="00830189">
      <w:pPr>
        <w:pStyle w:val="NoSpacing"/>
        <w:spacing w:line="360" w:lineRule="auto"/>
        <w:rPr>
          <w:rFonts w:asciiTheme="majorHAnsi" w:hAnsiTheme="majorHAnsi"/>
          <w:b/>
          <w:sz w:val="24"/>
          <w:szCs w:val="24"/>
        </w:rPr>
      </w:pPr>
      <w:r w:rsidRPr="007A2C2E">
        <w:rPr>
          <w:rFonts w:asciiTheme="majorHAnsi" w:hAnsiTheme="majorHAnsi"/>
          <w:b/>
          <w:sz w:val="24"/>
          <w:szCs w:val="24"/>
        </w:rPr>
        <w:t xml:space="preserve">IV. </w:t>
      </w:r>
      <w:r w:rsidR="00BE0BAF" w:rsidRPr="007A2C2E">
        <w:rPr>
          <w:rFonts w:asciiTheme="majorHAnsi" w:hAnsiTheme="majorHAnsi"/>
          <w:b/>
          <w:sz w:val="24"/>
          <w:szCs w:val="24"/>
        </w:rPr>
        <w:t>Day Care Center:</w:t>
      </w:r>
    </w:p>
    <w:p w:rsidR="007A26D7" w:rsidRPr="003473EC" w:rsidRDefault="007A26D7" w:rsidP="00FA3BEB">
      <w:pPr>
        <w:pStyle w:val="NoSpacing"/>
        <w:jc w:val="both"/>
      </w:pPr>
      <w:r w:rsidRPr="003473EC">
        <w:t>One of the principle activities in our Rehabilitation progra</w:t>
      </w:r>
      <w:r w:rsidR="00FF1CCE" w:rsidRPr="003473EC">
        <w:t xml:space="preserve">m is the Day Care Center (DCC), which provides motivation and support for children in the Early Intervention and Parent Training activities in both our Kariyandal and Nookkambadi centers. At the beginning of the year we had 11 children in the Kariyandal center, which increased to 19. This was achieved by extending transport facilities to </w:t>
      </w:r>
      <w:r w:rsidR="00FA7F63" w:rsidRPr="003473EC">
        <w:t>more remote areas, and support from parents</w:t>
      </w:r>
      <w:r w:rsidR="005D6EFE" w:rsidRPr="003473EC">
        <w:t xml:space="preserve"> (financial assistance and positive cooperation)</w:t>
      </w:r>
      <w:r w:rsidR="00FA7F63" w:rsidRPr="003473EC">
        <w:t>. At Nookkambadi, we began with 19 children, which dropped to 8 in</w:t>
      </w:r>
      <w:r w:rsidR="006866C7" w:rsidRPr="003473EC">
        <w:t xml:space="preserve"> </w:t>
      </w:r>
      <w:r w:rsidR="005D6EFE" w:rsidRPr="003473EC">
        <w:t>January</w:t>
      </w:r>
      <w:r w:rsidR="00FA7F63" w:rsidRPr="003473EC">
        <w:t xml:space="preserve"> </w:t>
      </w:r>
      <w:r w:rsidR="005D6EFE" w:rsidRPr="003473EC">
        <w:t>d</w:t>
      </w:r>
      <w:r w:rsidR="00FA7F63" w:rsidRPr="003473EC">
        <w:t>ue to a transport problem</w:t>
      </w:r>
      <w:r w:rsidR="005D6EFE" w:rsidRPr="003473EC">
        <w:t xml:space="preserve"> (local schoolchildren and their parents objected to some of our children using school transport)</w:t>
      </w:r>
      <w:r w:rsidR="00FA7F63" w:rsidRPr="003473EC">
        <w:t>. Again we extended transport facilities to remote villages, and finished the year with 15 children.</w:t>
      </w:r>
    </w:p>
    <w:p w:rsidR="00FA7F63" w:rsidRPr="003473EC" w:rsidRDefault="00FA7F63" w:rsidP="003473EC">
      <w:pPr>
        <w:pStyle w:val="NoSpacing"/>
      </w:pPr>
    </w:p>
    <w:p w:rsidR="00FA7F63" w:rsidRPr="003473EC" w:rsidRDefault="0024465F" w:rsidP="003473EC">
      <w:pPr>
        <w:pStyle w:val="NoSpacing"/>
      </w:pPr>
      <w:r w:rsidRPr="003473EC">
        <w:t>The day care centers are run with one member of staff for every five students, and the timings are 8 am to 5pm, Monday to Friday. The activities include:</w:t>
      </w:r>
    </w:p>
    <w:p w:rsidR="007A26D7" w:rsidRDefault="00CE6C4C" w:rsidP="00890D84">
      <w:pPr>
        <w:pStyle w:val="NoSpacing"/>
        <w:spacing w:line="360" w:lineRule="auto"/>
        <w:ind w:firstLine="720"/>
        <w:rPr>
          <w:rFonts w:asciiTheme="majorHAnsi" w:hAnsiTheme="majorHAnsi"/>
          <w:sz w:val="24"/>
          <w:szCs w:val="24"/>
        </w:rPr>
      </w:pPr>
      <w:r>
        <w:rPr>
          <w:rFonts w:asciiTheme="majorHAnsi" w:hAnsiTheme="majorHAnsi"/>
          <w:noProof/>
          <w:sz w:val="24"/>
          <w:szCs w:val="24"/>
        </w:rPr>
        <w:drawing>
          <wp:anchor distT="0" distB="0" distL="114300" distR="114300" simplePos="0" relativeHeight="251659264" behindDoc="0" locked="0" layoutInCell="1" allowOverlap="1">
            <wp:simplePos x="0" y="0"/>
            <wp:positionH relativeFrom="column">
              <wp:posOffset>3201035</wp:posOffset>
            </wp:positionH>
            <wp:positionV relativeFrom="paragraph">
              <wp:posOffset>213360</wp:posOffset>
            </wp:positionV>
            <wp:extent cx="3036570" cy="2303780"/>
            <wp:effectExtent l="19050" t="0" r="0" b="0"/>
            <wp:wrapThrough wrapText="bothSides">
              <wp:wrapPolygon edited="0">
                <wp:start x="-136" y="0"/>
                <wp:lineTo x="-136" y="21433"/>
                <wp:lineTo x="21546" y="21433"/>
                <wp:lineTo x="21546" y="0"/>
                <wp:lineTo x="-136" y="0"/>
              </wp:wrapPolygon>
            </wp:wrapThrough>
            <wp:docPr id="7" name="Picture 7" descr="http://3.bp.blogspot.com/_criGGLcVplY/TJRlNwfZNhI/AAAAAAAAAMc/-gXb0r2O4jU/s320/P101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3.bp.blogspot.com/_criGGLcVplY/TJRlNwfZNhI/AAAAAAAAAMc/-gXb0r2O4jU/s320/P1010003.JPG"/>
                    <pic:cNvPicPr>
                      <a:picLocks noChangeAspect="1" noChangeArrowheads="1"/>
                    </pic:cNvPicPr>
                  </pic:nvPicPr>
                  <pic:blipFill>
                    <a:blip r:embed="rId10"/>
                    <a:srcRect/>
                    <a:stretch>
                      <a:fillRect/>
                    </a:stretch>
                  </pic:blipFill>
                  <pic:spPr bwMode="auto">
                    <a:xfrm>
                      <a:off x="0" y="0"/>
                      <a:ext cx="3036570" cy="2303780"/>
                    </a:xfrm>
                    <a:prstGeom prst="rect">
                      <a:avLst/>
                    </a:prstGeom>
                    <a:noFill/>
                    <a:ln w="9525">
                      <a:noFill/>
                      <a:miter lim="800000"/>
                      <a:headEnd/>
                      <a:tailEnd/>
                    </a:ln>
                  </pic:spPr>
                </pic:pic>
              </a:graphicData>
            </a:graphic>
          </wp:anchor>
        </w:drawing>
      </w:r>
    </w:p>
    <w:p w:rsidR="00BE0BAF" w:rsidRPr="003473EC" w:rsidRDefault="00BE0BAF" w:rsidP="003473EC">
      <w:pPr>
        <w:pStyle w:val="NoSpacing"/>
        <w:numPr>
          <w:ilvl w:val="0"/>
          <w:numId w:val="19"/>
        </w:numPr>
      </w:pPr>
      <w:r w:rsidRPr="003473EC">
        <w:t>Prayer</w:t>
      </w:r>
    </w:p>
    <w:p w:rsidR="00BE0BAF" w:rsidRPr="003473EC" w:rsidRDefault="00BE0BAF" w:rsidP="003473EC">
      <w:pPr>
        <w:pStyle w:val="NoSpacing"/>
        <w:numPr>
          <w:ilvl w:val="0"/>
          <w:numId w:val="19"/>
        </w:numPr>
      </w:pPr>
      <w:r w:rsidRPr="003473EC">
        <w:t xml:space="preserve">Breathing </w:t>
      </w:r>
      <w:r w:rsidR="0024465F" w:rsidRPr="003473EC">
        <w:t xml:space="preserve">exercises </w:t>
      </w:r>
    </w:p>
    <w:p w:rsidR="00BE0BAF" w:rsidRPr="003473EC" w:rsidRDefault="00BE0BAF" w:rsidP="003473EC">
      <w:pPr>
        <w:pStyle w:val="NoSpacing"/>
        <w:numPr>
          <w:ilvl w:val="0"/>
          <w:numId w:val="19"/>
        </w:numPr>
      </w:pPr>
      <w:r w:rsidRPr="003473EC">
        <w:t>SPL education</w:t>
      </w:r>
    </w:p>
    <w:p w:rsidR="0024465F" w:rsidRPr="003473EC" w:rsidRDefault="00BE0BAF" w:rsidP="003473EC">
      <w:pPr>
        <w:pStyle w:val="NoSpacing"/>
        <w:numPr>
          <w:ilvl w:val="0"/>
          <w:numId w:val="19"/>
        </w:numPr>
      </w:pPr>
      <w:r w:rsidRPr="003473EC">
        <w:t xml:space="preserve">Physical </w:t>
      </w:r>
      <w:r w:rsidR="005D7CAF" w:rsidRPr="003473EC">
        <w:t>therapy</w:t>
      </w:r>
      <w:r w:rsidRPr="003473EC">
        <w:t xml:space="preserve"> </w:t>
      </w:r>
      <w:r w:rsidR="005D7CAF" w:rsidRPr="003473EC">
        <w:t>skills</w:t>
      </w:r>
    </w:p>
    <w:p w:rsidR="00BE0BAF" w:rsidRPr="003473EC" w:rsidRDefault="00BE0BAF" w:rsidP="003473EC">
      <w:pPr>
        <w:pStyle w:val="NoSpacing"/>
        <w:numPr>
          <w:ilvl w:val="0"/>
          <w:numId w:val="19"/>
        </w:numPr>
      </w:pPr>
      <w:r w:rsidRPr="003473EC">
        <w:t>ADLS Training</w:t>
      </w:r>
    </w:p>
    <w:p w:rsidR="00BE0BAF" w:rsidRPr="003473EC" w:rsidRDefault="00BE0BAF" w:rsidP="003473EC">
      <w:pPr>
        <w:pStyle w:val="NoSpacing"/>
        <w:numPr>
          <w:ilvl w:val="0"/>
          <w:numId w:val="19"/>
        </w:numPr>
      </w:pPr>
      <w:r w:rsidRPr="003473EC">
        <w:t>Lunch</w:t>
      </w:r>
    </w:p>
    <w:p w:rsidR="00BE0BAF" w:rsidRPr="003473EC" w:rsidRDefault="00BE0BAF" w:rsidP="003473EC">
      <w:pPr>
        <w:pStyle w:val="NoSpacing"/>
        <w:numPr>
          <w:ilvl w:val="0"/>
          <w:numId w:val="19"/>
        </w:numPr>
      </w:pPr>
      <w:r w:rsidRPr="003473EC">
        <w:t>Group Edu</w:t>
      </w:r>
      <w:r w:rsidR="0024465F" w:rsidRPr="003473EC">
        <w:t>cation</w:t>
      </w:r>
      <w:r w:rsidRPr="003473EC">
        <w:t xml:space="preserve"> (song</w:t>
      </w:r>
      <w:r w:rsidR="0024465F" w:rsidRPr="003473EC">
        <w:t>s</w:t>
      </w:r>
      <w:r w:rsidRPr="003473EC">
        <w:t>, stor</w:t>
      </w:r>
      <w:r w:rsidR="0024465F" w:rsidRPr="003473EC">
        <w:t>ies</w:t>
      </w:r>
      <w:r w:rsidRPr="003473EC">
        <w:t>, play</w:t>
      </w:r>
      <w:r w:rsidR="0024465F" w:rsidRPr="003473EC">
        <w:t>s</w:t>
      </w:r>
      <w:r w:rsidRPr="003473EC">
        <w:t>)</w:t>
      </w:r>
    </w:p>
    <w:p w:rsidR="00BE0BAF" w:rsidRPr="003473EC" w:rsidRDefault="00BE0BAF" w:rsidP="003473EC">
      <w:pPr>
        <w:pStyle w:val="NoSpacing"/>
        <w:numPr>
          <w:ilvl w:val="0"/>
          <w:numId w:val="19"/>
        </w:numPr>
      </w:pPr>
      <w:r w:rsidRPr="003473EC">
        <w:t>SPL Education</w:t>
      </w:r>
    </w:p>
    <w:p w:rsidR="00BE0BAF" w:rsidRPr="003473EC" w:rsidRDefault="00BE0BAF" w:rsidP="003473EC">
      <w:pPr>
        <w:pStyle w:val="NoSpacing"/>
        <w:numPr>
          <w:ilvl w:val="0"/>
          <w:numId w:val="19"/>
        </w:numPr>
      </w:pPr>
      <w:r w:rsidRPr="003473EC">
        <w:t>Play</w:t>
      </w:r>
    </w:p>
    <w:p w:rsidR="00BE0BAF" w:rsidRPr="003473EC" w:rsidRDefault="00BE0BAF" w:rsidP="003473EC">
      <w:pPr>
        <w:pStyle w:val="NoSpacing"/>
        <w:numPr>
          <w:ilvl w:val="0"/>
          <w:numId w:val="19"/>
        </w:numPr>
      </w:pPr>
      <w:r w:rsidRPr="003473EC">
        <w:t xml:space="preserve">ADLS Training </w:t>
      </w:r>
    </w:p>
    <w:p w:rsidR="00BE0BAF" w:rsidRPr="003473EC" w:rsidRDefault="00BE0BAF" w:rsidP="003473EC">
      <w:pPr>
        <w:pStyle w:val="NoSpacing"/>
        <w:numPr>
          <w:ilvl w:val="0"/>
          <w:numId w:val="19"/>
        </w:numPr>
      </w:pPr>
      <w:r w:rsidRPr="003473EC">
        <w:t xml:space="preserve">Physical </w:t>
      </w:r>
      <w:r w:rsidR="005D7CAF" w:rsidRPr="003473EC">
        <w:t>Therapy</w:t>
      </w:r>
      <w:r w:rsidR="0024465F" w:rsidRPr="003473EC">
        <w:t xml:space="preserve"> -</w:t>
      </w:r>
      <w:r w:rsidRPr="003473EC">
        <w:t xml:space="preserve"> 14 </w:t>
      </w:r>
      <w:r w:rsidR="0024465F" w:rsidRPr="003473EC">
        <w:t>children involved</w:t>
      </w:r>
      <w:r w:rsidRPr="003473EC">
        <w:t xml:space="preserve"> </w:t>
      </w:r>
    </w:p>
    <w:p w:rsidR="00BE0BAF" w:rsidRPr="003473EC" w:rsidRDefault="00BE0BAF" w:rsidP="003473EC">
      <w:pPr>
        <w:pStyle w:val="NoSpacing"/>
        <w:numPr>
          <w:ilvl w:val="0"/>
          <w:numId w:val="19"/>
        </w:numPr>
      </w:pPr>
      <w:r w:rsidRPr="003473EC">
        <w:t xml:space="preserve">SPL education </w:t>
      </w:r>
      <w:r w:rsidR="0024465F" w:rsidRPr="003473EC">
        <w:t>–</w:t>
      </w:r>
      <w:r w:rsidRPr="003473EC">
        <w:t xml:space="preserve"> 34</w:t>
      </w:r>
      <w:r w:rsidR="0024465F" w:rsidRPr="003473EC">
        <w:t xml:space="preserve"> children involved</w:t>
      </w:r>
    </w:p>
    <w:p w:rsidR="00BE0BAF" w:rsidRPr="003473EC" w:rsidRDefault="003476D6" w:rsidP="003473EC">
      <w:pPr>
        <w:pStyle w:val="NoSpacing"/>
        <w:numPr>
          <w:ilvl w:val="0"/>
          <w:numId w:val="19"/>
        </w:numPr>
      </w:pPr>
      <w:r>
        <w:rPr>
          <w:noProof/>
          <w:lang w:eastAsia="zh-TW"/>
        </w:rPr>
        <w:pict>
          <v:shape id="_x0000_s1026" type="#_x0000_t202" style="position:absolute;left:0;text-align:left;margin-left:253.05pt;margin-top:9pt;width:237.7pt;height:34pt;z-index:251664384;mso-width-relative:margin;mso-height-relative:margin" fillcolor="white [3201]" strokecolor="#666 [1936]" strokeweight="1pt">
            <v:fill color2="#999 [1296]" focusposition="1" focussize="" focus="100%" type="gradient"/>
            <v:shadow on="t" type="perspective" color="#7f7f7f [1601]" opacity=".5" offset="1pt" offset2="-3pt"/>
            <v:textbox>
              <w:txbxContent>
                <w:p w:rsidR="00CE6C4C" w:rsidRPr="00CE6C4C" w:rsidRDefault="00CE6C4C" w:rsidP="00590968">
                  <w:pPr>
                    <w:jc w:val="center"/>
                    <w:rPr>
                      <w:sz w:val="18"/>
                    </w:rPr>
                  </w:pPr>
                  <w:r w:rsidRPr="00CE6C4C">
                    <w:rPr>
                      <w:sz w:val="18"/>
                    </w:rPr>
                    <w:t>Flagging of Rally by the District Collector</w:t>
                  </w:r>
                  <w:r>
                    <w:rPr>
                      <w:sz w:val="18"/>
                    </w:rPr>
                    <w:t xml:space="preserve">- </w:t>
                  </w:r>
                  <w:r w:rsidR="005E1F7A">
                    <w:rPr>
                      <w:sz w:val="18"/>
                    </w:rPr>
                    <w:t>to sensitize people on integrated education for the children with special needs</w:t>
                  </w:r>
                </w:p>
              </w:txbxContent>
            </v:textbox>
          </v:shape>
        </w:pict>
      </w:r>
      <w:r w:rsidR="00BE0BAF" w:rsidRPr="003473EC">
        <w:t xml:space="preserve">ADLS Training </w:t>
      </w:r>
      <w:r w:rsidR="0024465F" w:rsidRPr="003473EC">
        <w:t>–</w:t>
      </w:r>
      <w:r w:rsidR="00BE0BAF" w:rsidRPr="003473EC">
        <w:t xml:space="preserve"> 18</w:t>
      </w:r>
      <w:r w:rsidR="0024465F" w:rsidRPr="003473EC">
        <w:t xml:space="preserve"> children involved</w:t>
      </w:r>
    </w:p>
    <w:p w:rsidR="00BE0BAF" w:rsidRPr="003473EC" w:rsidRDefault="00BE0BAF" w:rsidP="003473EC">
      <w:pPr>
        <w:pStyle w:val="NoSpacing"/>
        <w:numPr>
          <w:ilvl w:val="0"/>
          <w:numId w:val="19"/>
        </w:numPr>
      </w:pPr>
      <w:r w:rsidRPr="003473EC">
        <w:t xml:space="preserve">Communication </w:t>
      </w:r>
      <w:r w:rsidR="005D7CAF" w:rsidRPr="003473EC">
        <w:t>Skills</w:t>
      </w:r>
      <w:r w:rsidRPr="003473EC">
        <w:t xml:space="preserve"> </w:t>
      </w:r>
    </w:p>
    <w:p w:rsidR="00BE0BAF" w:rsidRPr="003473EC" w:rsidRDefault="0024465F" w:rsidP="003473EC">
      <w:pPr>
        <w:pStyle w:val="NoSpacing"/>
        <w:numPr>
          <w:ilvl w:val="0"/>
          <w:numId w:val="19"/>
        </w:numPr>
      </w:pPr>
      <w:r w:rsidRPr="003473EC">
        <w:t xml:space="preserve">Developmental </w:t>
      </w:r>
      <w:r w:rsidR="005D6EFE" w:rsidRPr="003473EC">
        <w:t>aids</w:t>
      </w:r>
      <w:r w:rsidRPr="003473EC">
        <w:t xml:space="preserve"> –</w:t>
      </w:r>
      <w:r w:rsidR="00BE0BAF" w:rsidRPr="003473EC">
        <w:t xml:space="preserve"> </w:t>
      </w:r>
      <w:r w:rsidRPr="003473EC">
        <w:t>8 children involved</w:t>
      </w:r>
    </w:p>
    <w:p w:rsidR="00276620" w:rsidRPr="003473EC" w:rsidRDefault="00BE0BAF" w:rsidP="003473EC">
      <w:pPr>
        <w:pStyle w:val="NoSpacing"/>
        <w:numPr>
          <w:ilvl w:val="0"/>
          <w:numId w:val="19"/>
        </w:numPr>
      </w:pPr>
      <w:r w:rsidRPr="003473EC">
        <w:t xml:space="preserve">Medical </w:t>
      </w:r>
      <w:r w:rsidR="005D6EFE" w:rsidRPr="003473EC">
        <w:t>t</w:t>
      </w:r>
      <w:r w:rsidRPr="003473EC">
        <w:t>reatment</w:t>
      </w:r>
      <w:r w:rsidR="0024465F" w:rsidRPr="003473EC">
        <w:t xml:space="preserve"> –</w:t>
      </w:r>
      <w:r w:rsidRPr="003473EC">
        <w:t xml:space="preserve"> 19</w:t>
      </w:r>
      <w:r w:rsidR="0024465F" w:rsidRPr="003473EC">
        <w:t xml:space="preserve"> children involved</w:t>
      </w:r>
      <w:r w:rsidR="00276620" w:rsidRPr="003473EC">
        <w:tab/>
      </w:r>
    </w:p>
    <w:p w:rsidR="00276620" w:rsidRPr="003473EC" w:rsidRDefault="005D6EFE" w:rsidP="003473EC">
      <w:pPr>
        <w:pStyle w:val="NoSpacing"/>
        <w:numPr>
          <w:ilvl w:val="0"/>
          <w:numId w:val="19"/>
        </w:numPr>
      </w:pPr>
      <w:r w:rsidRPr="003473EC">
        <w:t>Seizure treatment</w:t>
      </w:r>
      <w:r w:rsidR="00276620" w:rsidRPr="003473EC">
        <w:t xml:space="preserve"> </w:t>
      </w:r>
      <w:r w:rsidR="0024465F" w:rsidRPr="003473EC">
        <w:t>– 7 children involved</w:t>
      </w:r>
    </w:p>
    <w:p w:rsidR="00CB05DA" w:rsidRPr="003473EC" w:rsidRDefault="0024465F" w:rsidP="003473EC">
      <w:pPr>
        <w:pStyle w:val="NoSpacing"/>
        <w:numPr>
          <w:ilvl w:val="0"/>
          <w:numId w:val="19"/>
        </w:numPr>
      </w:pPr>
      <w:r w:rsidRPr="003473EC">
        <w:t xml:space="preserve">Extra training for </w:t>
      </w:r>
      <w:r w:rsidR="007530D0" w:rsidRPr="003473EC">
        <w:t>specific behavioral issues</w:t>
      </w:r>
      <w:r w:rsidR="00CB05DA" w:rsidRPr="003473EC">
        <w:t xml:space="preserve"> – 5</w:t>
      </w:r>
      <w:r w:rsidRPr="003473EC">
        <w:t xml:space="preserve"> children involved</w:t>
      </w:r>
    </w:p>
    <w:p w:rsidR="00CB05DA" w:rsidRPr="003473EC" w:rsidRDefault="005D6EFE" w:rsidP="003473EC">
      <w:pPr>
        <w:pStyle w:val="NoSpacing"/>
        <w:numPr>
          <w:ilvl w:val="0"/>
          <w:numId w:val="19"/>
        </w:numPr>
      </w:pPr>
      <w:r w:rsidRPr="003473EC">
        <w:t>Treatment for drooling</w:t>
      </w:r>
      <w:r w:rsidR="00CB05DA" w:rsidRPr="003473EC">
        <w:t xml:space="preserve"> – 3</w:t>
      </w:r>
      <w:r w:rsidR="0024465F" w:rsidRPr="003473EC">
        <w:t xml:space="preserve"> children involved</w:t>
      </w:r>
    </w:p>
    <w:p w:rsidR="00510CEE" w:rsidRDefault="00510CEE" w:rsidP="00510CEE">
      <w:pPr>
        <w:pStyle w:val="NoSpacing"/>
        <w:spacing w:line="360" w:lineRule="auto"/>
        <w:rPr>
          <w:rFonts w:asciiTheme="majorHAnsi" w:hAnsiTheme="majorHAnsi"/>
          <w:sz w:val="24"/>
          <w:szCs w:val="24"/>
        </w:rPr>
      </w:pPr>
    </w:p>
    <w:p w:rsidR="00510CEE" w:rsidRPr="003473EC" w:rsidRDefault="00510CEE" w:rsidP="003473EC">
      <w:pPr>
        <w:pStyle w:val="NoSpacing"/>
      </w:pPr>
      <w:r w:rsidRPr="003473EC">
        <w:t>Every day we provide children with supplement food to help them gain weight, and monthly home visits ensure that adequate care is being provided by the parents. Every month we organize a meeting and training session for the parents involved.</w:t>
      </w:r>
    </w:p>
    <w:p w:rsidR="005D6EFE" w:rsidRPr="003473EC" w:rsidRDefault="005D6EFE" w:rsidP="003473EC">
      <w:pPr>
        <w:pStyle w:val="NoSpacing"/>
      </w:pPr>
    </w:p>
    <w:p w:rsidR="005D6EFE" w:rsidRPr="003473EC" w:rsidRDefault="005D6EFE" w:rsidP="00FA3BEB">
      <w:pPr>
        <w:pStyle w:val="NoSpacing"/>
        <w:jc w:val="both"/>
      </w:pPr>
      <w:r w:rsidRPr="003473EC">
        <w:lastRenderedPageBreak/>
        <w:t>Several of our children participated in World Differently Able Day in early December, p</w:t>
      </w:r>
      <w:r w:rsidR="00723EE9" w:rsidRPr="003473EC">
        <w:t>erforming a dance which they had been working on</w:t>
      </w:r>
      <w:r w:rsidRPr="003473EC">
        <w:t>.</w:t>
      </w:r>
      <w:r w:rsidR="00723EE9" w:rsidRPr="003473EC">
        <w:t xml:space="preserve"> On the 31st of December we celebrated Makkal Thiruvizha: several children performed a dance, sports activities were provided for 102 children and gifts (including items like bed sheets) were given to children and parents.</w:t>
      </w:r>
    </w:p>
    <w:p w:rsidR="00510CEE" w:rsidRPr="003473EC" w:rsidRDefault="00510CEE" w:rsidP="00FA3BEB">
      <w:pPr>
        <w:pStyle w:val="NoSpacing"/>
        <w:jc w:val="both"/>
      </w:pPr>
    </w:p>
    <w:p w:rsidR="00510CEE" w:rsidRPr="003473EC" w:rsidRDefault="00510CEE" w:rsidP="003473EC">
      <w:pPr>
        <w:pStyle w:val="NoSpacing"/>
      </w:pPr>
      <w:r w:rsidRPr="003473EC">
        <w:t>Over the cou</w:t>
      </w:r>
      <w:r w:rsidR="00F06FEB" w:rsidRPr="003473EC">
        <w:t xml:space="preserve">rse of the year </w:t>
      </w:r>
      <w:r w:rsidRPr="003473EC">
        <w:t xml:space="preserve">many volunteers from various countries have </w:t>
      </w:r>
      <w:r w:rsidR="00820BAD" w:rsidRPr="003473EC">
        <w:t>spent time at PCTC, and they have contributed noticeably to the progress of our children.</w:t>
      </w:r>
    </w:p>
    <w:p w:rsidR="00510CEE" w:rsidRPr="00830189" w:rsidRDefault="00510CEE" w:rsidP="0053798C">
      <w:pPr>
        <w:pStyle w:val="NoSpacing"/>
        <w:spacing w:line="360" w:lineRule="auto"/>
        <w:ind w:firstLine="720"/>
        <w:rPr>
          <w:rFonts w:asciiTheme="majorHAnsi" w:hAnsiTheme="majorHAnsi"/>
          <w:sz w:val="24"/>
          <w:szCs w:val="24"/>
        </w:rPr>
      </w:pPr>
    </w:p>
    <w:p w:rsidR="00293C67" w:rsidRDefault="0053798C" w:rsidP="00830189">
      <w:pPr>
        <w:pStyle w:val="NoSpacing"/>
        <w:spacing w:line="360" w:lineRule="auto"/>
        <w:rPr>
          <w:rFonts w:asciiTheme="majorHAnsi" w:hAnsiTheme="majorHAnsi"/>
          <w:b/>
          <w:sz w:val="24"/>
          <w:szCs w:val="24"/>
        </w:rPr>
      </w:pPr>
      <w:r w:rsidRPr="0053798C">
        <w:rPr>
          <w:rFonts w:asciiTheme="majorHAnsi" w:hAnsiTheme="majorHAnsi"/>
          <w:b/>
          <w:sz w:val="24"/>
          <w:szCs w:val="24"/>
        </w:rPr>
        <w:t xml:space="preserve">V. </w:t>
      </w:r>
      <w:r w:rsidR="00820BAD">
        <w:rPr>
          <w:rFonts w:asciiTheme="majorHAnsi" w:hAnsiTheme="majorHAnsi"/>
          <w:b/>
          <w:sz w:val="24"/>
          <w:szCs w:val="24"/>
        </w:rPr>
        <w:t>Vocational Training</w:t>
      </w:r>
      <w:r w:rsidR="00293C67" w:rsidRPr="0053798C">
        <w:rPr>
          <w:rFonts w:asciiTheme="majorHAnsi" w:hAnsiTheme="majorHAnsi"/>
          <w:b/>
          <w:sz w:val="24"/>
          <w:szCs w:val="24"/>
        </w:rPr>
        <w:t>:</w:t>
      </w:r>
    </w:p>
    <w:p w:rsidR="00D43536" w:rsidRPr="003473EC" w:rsidRDefault="00421CBC" w:rsidP="00FA3BEB">
      <w:pPr>
        <w:pStyle w:val="NoSpacing"/>
        <w:jc w:val="both"/>
      </w:pPr>
      <w:r>
        <w:rPr>
          <w:noProof/>
        </w:rPr>
        <w:drawing>
          <wp:anchor distT="0" distB="0" distL="114300" distR="114300" simplePos="0" relativeHeight="251661312" behindDoc="0" locked="0" layoutInCell="1" allowOverlap="1">
            <wp:simplePos x="0" y="0"/>
            <wp:positionH relativeFrom="column">
              <wp:posOffset>3243580</wp:posOffset>
            </wp:positionH>
            <wp:positionV relativeFrom="paragraph">
              <wp:posOffset>662305</wp:posOffset>
            </wp:positionV>
            <wp:extent cx="3036570" cy="2286000"/>
            <wp:effectExtent l="19050" t="0" r="0" b="0"/>
            <wp:wrapThrough wrapText="bothSides">
              <wp:wrapPolygon edited="0">
                <wp:start x="-136" y="0"/>
                <wp:lineTo x="-136" y="21420"/>
                <wp:lineTo x="21546" y="21420"/>
                <wp:lineTo x="21546" y="0"/>
                <wp:lineTo x="-136" y="0"/>
              </wp:wrapPolygon>
            </wp:wrapThrough>
            <wp:docPr id="10" name="Picture 10" descr="http://2.bp.blogspot.com/_criGGLcVplY/TJRJAhfRWMI/AAAAAAAAAMM/fqDLX1XkkZM/s320/DSC07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2.bp.blogspot.com/_criGGLcVplY/TJRJAhfRWMI/AAAAAAAAAMM/fqDLX1XkkZM/s320/DSC07415.JPG"/>
                    <pic:cNvPicPr>
                      <a:picLocks noChangeAspect="1" noChangeArrowheads="1"/>
                    </pic:cNvPicPr>
                  </pic:nvPicPr>
                  <pic:blipFill>
                    <a:blip r:embed="rId11"/>
                    <a:srcRect/>
                    <a:stretch>
                      <a:fillRect/>
                    </a:stretch>
                  </pic:blipFill>
                  <pic:spPr bwMode="auto">
                    <a:xfrm>
                      <a:off x="0" y="0"/>
                      <a:ext cx="3036570" cy="2286000"/>
                    </a:xfrm>
                    <a:prstGeom prst="rect">
                      <a:avLst/>
                    </a:prstGeom>
                    <a:noFill/>
                    <a:ln w="9525">
                      <a:noFill/>
                      <a:miter lim="800000"/>
                      <a:headEnd/>
                      <a:tailEnd/>
                    </a:ln>
                  </pic:spPr>
                </pic:pic>
              </a:graphicData>
            </a:graphic>
          </wp:anchor>
        </w:drawing>
      </w:r>
      <w:r w:rsidR="00820BAD" w:rsidRPr="003473EC">
        <w:t>Even the most talented differentl</w:t>
      </w:r>
      <w:r w:rsidR="00EC69AC" w:rsidRPr="003473EC">
        <w:t xml:space="preserve">y-able children are struggling once they leave education, due to prejudices and lack of awareness among </w:t>
      </w:r>
      <w:r w:rsidR="00F06FEB" w:rsidRPr="003473EC">
        <w:t xml:space="preserve">parents and communities. </w:t>
      </w:r>
      <w:r w:rsidR="007570AA" w:rsidRPr="003473EC">
        <w:t xml:space="preserve">To combat this, we have been running vocational training activities in both of our centers. </w:t>
      </w:r>
      <w:r w:rsidR="00723EE9" w:rsidRPr="003473EC">
        <w:t>A total of 20 children have been involved in this activity, and the activities include:</w:t>
      </w:r>
      <w:r w:rsidR="007570AA" w:rsidRPr="003473EC">
        <w:t xml:space="preserve"> </w:t>
      </w:r>
    </w:p>
    <w:p w:rsidR="00C24511" w:rsidRPr="003473EC" w:rsidRDefault="00C24511" w:rsidP="003473EC">
      <w:pPr>
        <w:pStyle w:val="NoSpacing"/>
      </w:pPr>
    </w:p>
    <w:p w:rsidR="00D43536" w:rsidRPr="003473EC" w:rsidRDefault="00723EE9" w:rsidP="003473EC">
      <w:pPr>
        <w:pStyle w:val="NoSpacing"/>
        <w:numPr>
          <w:ilvl w:val="0"/>
          <w:numId w:val="20"/>
        </w:numPr>
      </w:pPr>
      <w:r w:rsidRPr="003473EC">
        <w:t>Sewing and t</w:t>
      </w:r>
      <w:r w:rsidR="0091553E" w:rsidRPr="003473EC">
        <w:t>ailoring</w:t>
      </w:r>
      <w:r w:rsidR="00D43536" w:rsidRPr="003473EC">
        <w:t xml:space="preserve"> – 9 </w:t>
      </w:r>
      <w:r w:rsidR="007570AA" w:rsidRPr="003473EC">
        <w:t>children involved</w:t>
      </w:r>
    </w:p>
    <w:p w:rsidR="00D43536" w:rsidRPr="003473EC" w:rsidRDefault="00723EE9" w:rsidP="003473EC">
      <w:pPr>
        <w:pStyle w:val="NoSpacing"/>
        <w:numPr>
          <w:ilvl w:val="0"/>
          <w:numId w:val="20"/>
        </w:numPr>
      </w:pPr>
      <w:r w:rsidRPr="003473EC">
        <w:t>Manure composting</w:t>
      </w:r>
      <w:r w:rsidR="0091553E" w:rsidRPr="003473EC">
        <w:t xml:space="preserve"> -</w:t>
      </w:r>
      <w:r w:rsidR="00D43536" w:rsidRPr="003473EC">
        <w:t xml:space="preserve"> 6 </w:t>
      </w:r>
      <w:r w:rsidR="007570AA" w:rsidRPr="003473EC">
        <w:t>children involved</w:t>
      </w:r>
    </w:p>
    <w:p w:rsidR="00D43536" w:rsidRPr="003473EC" w:rsidRDefault="00D43536" w:rsidP="003473EC">
      <w:pPr>
        <w:pStyle w:val="NoSpacing"/>
        <w:numPr>
          <w:ilvl w:val="0"/>
          <w:numId w:val="20"/>
        </w:numPr>
      </w:pPr>
      <w:r w:rsidRPr="003473EC">
        <w:t xml:space="preserve">Center maintenance – </w:t>
      </w:r>
      <w:r w:rsidR="0091553E" w:rsidRPr="003473EC">
        <w:t xml:space="preserve">6 </w:t>
      </w:r>
      <w:r w:rsidR="007570AA" w:rsidRPr="003473EC">
        <w:t>children involved</w:t>
      </w:r>
      <w:r w:rsidRPr="003473EC">
        <w:t xml:space="preserve"> </w:t>
      </w:r>
    </w:p>
    <w:p w:rsidR="0091553E" w:rsidRPr="003473EC" w:rsidRDefault="0091553E" w:rsidP="003473EC">
      <w:pPr>
        <w:pStyle w:val="NoSpacing"/>
        <w:numPr>
          <w:ilvl w:val="0"/>
          <w:numId w:val="20"/>
        </w:numPr>
      </w:pPr>
      <w:r w:rsidRPr="003473EC">
        <w:t>Gardening -</w:t>
      </w:r>
      <w:r w:rsidR="00D43536" w:rsidRPr="003473EC">
        <w:t xml:space="preserve"> 9 </w:t>
      </w:r>
      <w:r w:rsidR="007570AA" w:rsidRPr="003473EC">
        <w:t>children involved</w:t>
      </w:r>
    </w:p>
    <w:p w:rsidR="0091553E" w:rsidRPr="003473EC" w:rsidRDefault="0091553E" w:rsidP="003473EC">
      <w:pPr>
        <w:pStyle w:val="NoSpacing"/>
        <w:numPr>
          <w:ilvl w:val="0"/>
          <w:numId w:val="20"/>
        </w:numPr>
      </w:pPr>
      <w:r w:rsidRPr="003473EC">
        <w:t>Envelop</w:t>
      </w:r>
      <w:r w:rsidR="007570AA" w:rsidRPr="003473EC">
        <w:t>e</w:t>
      </w:r>
      <w:r w:rsidRPr="003473EC">
        <w:t xml:space="preserve"> making  - 2</w:t>
      </w:r>
      <w:r w:rsidR="007570AA" w:rsidRPr="003473EC">
        <w:t xml:space="preserve"> children involved</w:t>
      </w:r>
    </w:p>
    <w:p w:rsidR="0091553E" w:rsidRPr="003473EC" w:rsidRDefault="00723EE9" w:rsidP="003473EC">
      <w:pPr>
        <w:pStyle w:val="NoSpacing"/>
        <w:numPr>
          <w:ilvl w:val="0"/>
          <w:numId w:val="20"/>
        </w:numPr>
      </w:pPr>
      <w:r w:rsidRPr="003473EC">
        <w:t>Manufacture of “</w:t>
      </w:r>
      <w:r w:rsidR="0017081E">
        <w:t>plastic wire bags</w:t>
      </w:r>
      <w:r w:rsidRPr="003473EC">
        <w:t>”</w:t>
      </w:r>
      <w:r w:rsidR="0091553E" w:rsidRPr="003473EC">
        <w:t xml:space="preserve">  </w:t>
      </w:r>
      <w:r w:rsidR="006866C7" w:rsidRPr="003473EC">
        <w:t>food b</w:t>
      </w:r>
      <w:r w:rsidRPr="003473EC">
        <w:t>ags</w:t>
      </w:r>
      <w:r w:rsidR="006866C7" w:rsidRPr="003473EC">
        <w:t xml:space="preserve"> </w:t>
      </w:r>
      <w:r w:rsidR="0091553E" w:rsidRPr="003473EC">
        <w:t>- 2</w:t>
      </w:r>
      <w:r w:rsidR="007570AA" w:rsidRPr="003473EC">
        <w:t xml:space="preserve"> children involved</w:t>
      </w:r>
    </w:p>
    <w:p w:rsidR="00C24511" w:rsidRDefault="00C24511" w:rsidP="00830189">
      <w:pPr>
        <w:pStyle w:val="NoSpacing"/>
        <w:spacing w:line="360" w:lineRule="auto"/>
        <w:rPr>
          <w:rFonts w:asciiTheme="majorHAnsi" w:hAnsiTheme="majorHAnsi"/>
          <w:sz w:val="24"/>
          <w:szCs w:val="24"/>
        </w:rPr>
      </w:pPr>
    </w:p>
    <w:p w:rsidR="007570AA" w:rsidRDefault="007570AA" w:rsidP="00830189">
      <w:pPr>
        <w:pStyle w:val="NoSpacing"/>
        <w:spacing w:line="360" w:lineRule="auto"/>
        <w:rPr>
          <w:rFonts w:asciiTheme="majorHAnsi" w:hAnsiTheme="majorHAnsi"/>
          <w:sz w:val="24"/>
          <w:szCs w:val="24"/>
        </w:rPr>
      </w:pPr>
      <w:r>
        <w:rPr>
          <w:rFonts w:asciiTheme="majorHAnsi" w:hAnsiTheme="majorHAnsi"/>
          <w:sz w:val="24"/>
          <w:szCs w:val="24"/>
        </w:rPr>
        <w:t>Additional activities include:</w:t>
      </w:r>
      <w:r w:rsidR="00D85302" w:rsidRPr="00D85302">
        <w:rPr>
          <w:noProof/>
        </w:rPr>
        <w:t xml:space="preserve"> </w:t>
      </w:r>
    </w:p>
    <w:p w:rsidR="007570AA" w:rsidRPr="003473EC" w:rsidRDefault="00A63925" w:rsidP="003473EC">
      <w:pPr>
        <w:pStyle w:val="NoSpacing"/>
        <w:numPr>
          <w:ilvl w:val="0"/>
          <w:numId w:val="21"/>
        </w:numPr>
      </w:pPr>
      <w:r w:rsidRPr="003473EC">
        <w:t>Functional literacy</w:t>
      </w:r>
    </w:p>
    <w:p w:rsidR="00A63925" w:rsidRPr="003473EC" w:rsidRDefault="003476D6" w:rsidP="003473EC">
      <w:pPr>
        <w:pStyle w:val="NoSpacing"/>
        <w:numPr>
          <w:ilvl w:val="0"/>
          <w:numId w:val="21"/>
        </w:numPr>
      </w:pPr>
      <w:r w:rsidRPr="003476D6">
        <w:rPr>
          <w:rFonts w:asciiTheme="majorHAnsi" w:hAnsiTheme="majorHAnsi"/>
          <w:noProof/>
          <w:sz w:val="24"/>
          <w:szCs w:val="24"/>
        </w:rPr>
        <w:pict>
          <v:shape id="_x0000_s1030" type="#_x0000_t202" style="position:absolute;left:0;text-align:left;margin-left:257.7pt;margin-top:11.35pt;width:238.25pt;height:29.95pt;z-index:251668480;mso-width-relative:margin;mso-height-relative:margin" fillcolor="white [3201]" strokecolor="#666 [1936]" strokeweight="1pt">
            <v:fill color2="#999 [1296]" focusposition="1" focussize="" focus="100%" type="gradient"/>
            <v:shadow on="t" type="perspective" color="#7f7f7f [1601]" opacity=".5" offset="1pt" offset2="-3pt"/>
            <v:textbox style="mso-next-textbox:#_x0000_s1030">
              <w:txbxContent>
                <w:p w:rsidR="00933B85" w:rsidRPr="00CE6C4C" w:rsidRDefault="00933B85" w:rsidP="007145CC">
                  <w:pPr>
                    <w:jc w:val="center"/>
                    <w:rPr>
                      <w:sz w:val="18"/>
                    </w:rPr>
                  </w:pPr>
                  <w:r>
                    <w:rPr>
                      <w:sz w:val="18"/>
                    </w:rPr>
                    <w:t>Inauguration of Children’s library- at Kariyandal campus by the Donor- Marie jose wouters from the Netherlands</w:t>
                  </w:r>
                </w:p>
              </w:txbxContent>
            </v:textbox>
          </v:shape>
        </w:pict>
      </w:r>
      <w:r w:rsidR="00A63925" w:rsidRPr="003473EC">
        <w:t>Daily living skills</w:t>
      </w:r>
    </w:p>
    <w:p w:rsidR="00A63925" w:rsidRPr="003473EC" w:rsidRDefault="00A63925" w:rsidP="003473EC">
      <w:pPr>
        <w:pStyle w:val="NoSpacing"/>
        <w:numPr>
          <w:ilvl w:val="0"/>
          <w:numId w:val="21"/>
        </w:numPr>
      </w:pPr>
      <w:r w:rsidRPr="003473EC">
        <w:t>Life education skills</w:t>
      </w:r>
    </w:p>
    <w:p w:rsidR="00A63925" w:rsidRPr="003473EC" w:rsidRDefault="00A63925" w:rsidP="003473EC">
      <w:pPr>
        <w:pStyle w:val="NoSpacing"/>
        <w:numPr>
          <w:ilvl w:val="0"/>
          <w:numId w:val="21"/>
        </w:numPr>
      </w:pPr>
      <w:r w:rsidRPr="003473EC">
        <w:t>Leisure activities</w:t>
      </w:r>
    </w:p>
    <w:p w:rsidR="007570AA" w:rsidRDefault="007570AA" w:rsidP="00830189">
      <w:pPr>
        <w:pStyle w:val="NoSpacing"/>
        <w:spacing w:line="360" w:lineRule="auto"/>
        <w:rPr>
          <w:rFonts w:asciiTheme="majorHAnsi" w:hAnsiTheme="majorHAnsi"/>
          <w:sz w:val="24"/>
          <w:szCs w:val="24"/>
        </w:rPr>
      </w:pPr>
    </w:p>
    <w:p w:rsidR="00590968" w:rsidRDefault="00A63925" w:rsidP="003473EC">
      <w:pPr>
        <w:pStyle w:val="NoSpacing"/>
      </w:pPr>
      <w:r w:rsidRPr="003473EC">
        <w:t xml:space="preserve">The parents play an active role in identifying a suitable trade for their children to be trained in. Monthly meetings are held </w:t>
      </w:r>
    </w:p>
    <w:p w:rsidR="00820BAD" w:rsidRPr="003473EC" w:rsidRDefault="00A63925" w:rsidP="003473EC">
      <w:pPr>
        <w:pStyle w:val="NoSpacing"/>
      </w:pPr>
      <w:r w:rsidRPr="003473EC">
        <w:t xml:space="preserve">with parents to evaluate the progress of their children. </w:t>
      </w:r>
    </w:p>
    <w:p w:rsidR="00590968" w:rsidRDefault="00590968" w:rsidP="003473EC">
      <w:pPr>
        <w:pStyle w:val="NoSpacing"/>
      </w:pPr>
    </w:p>
    <w:p w:rsidR="00590968" w:rsidRDefault="00723EE9" w:rsidP="003473EC">
      <w:pPr>
        <w:pStyle w:val="NoSpacing"/>
      </w:pPr>
      <w:r w:rsidRPr="003473EC">
        <w:t>PCTC has links with several local employers, a</w:t>
      </w:r>
      <w:r w:rsidR="00445029" w:rsidRPr="003473EC">
        <w:t xml:space="preserve">nd we hope to send </w:t>
      </w:r>
    </w:p>
    <w:p w:rsidR="00723EE9" w:rsidRPr="003473EC" w:rsidRDefault="00445029" w:rsidP="003473EC">
      <w:pPr>
        <w:pStyle w:val="NoSpacing"/>
      </w:pPr>
      <w:r w:rsidRPr="003473EC">
        <w:t>many of our children to them once they finish their Training.</w:t>
      </w:r>
    </w:p>
    <w:p w:rsidR="00A63925" w:rsidRDefault="00A63925" w:rsidP="00830189">
      <w:pPr>
        <w:pStyle w:val="NoSpacing"/>
        <w:spacing w:line="360" w:lineRule="auto"/>
        <w:rPr>
          <w:rFonts w:asciiTheme="majorHAnsi" w:hAnsiTheme="majorHAnsi"/>
          <w:sz w:val="24"/>
          <w:szCs w:val="24"/>
        </w:rPr>
      </w:pPr>
    </w:p>
    <w:p w:rsidR="005B49A2" w:rsidRPr="00820BAD" w:rsidRDefault="005B49A2" w:rsidP="00830189">
      <w:pPr>
        <w:pStyle w:val="NoSpacing"/>
        <w:spacing w:line="360" w:lineRule="auto"/>
        <w:rPr>
          <w:rFonts w:asciiTheme="majorHAnsi" w:hAnsiTheme="majorHAnsi"/>
          <w:b/>
          <w:sz w:val="24"/>
          <w:szCs w:val="24"/>
        </w:rPr>
      </w:pPr>
      <w:r w:rsidRPr="00820BAD">
        <w:rPr>
          <w:rFonts w:asciiTheme="majorHAnsi" w:hAnsiTheme="majorHAnsi"/>
          <w:b/>
          <w:sz w:val="24"/>
          <w:szCs w:val="24"/>
        </w:rPr>
        <w:t xml:space="preserve">VI. Staff </w:t>
      </w:r>
      <w:r w:rsidR="0010700C" w:rsidRPr="00820BAD">
        <w:rPr>
          <w:rFonts w:asciiTheme="majorHAnsi" w:hAnsiTheme="majorHAnsi"/>
          <w:b/>
          <w:sz w:val="24"/>
          <w:szCs w:val="24"/>
        </w:rPr>
        <w:t>Training:</w:t>
      </w:r>
    </w:p>
    <w:p w:rsidR="005B49A2" w:rsidRPr="003473EC" w:rsidRDefault="00445029" w:rsidP="00FA3BEB">
      <w:pPr>
        <w:pStyle w:val="NoSpacing"/>
        <w:numPr>
          <w:ilvl w:val="0"/>
          <w:numId w:val="22"/>
        </w:numPr>
        <w:jc w:val="both"/>
      </w:pPr>
      <w:r w:rsidRPr="003473EC">
        <w:t>The roles and responsibilities of each member of staff are clarified and discussed regularly.</w:t>
      </w:r>
    </w:p>
    <w:p w:rsidR="005B49A2" w:rsidRPr="003473EC" w:rsidRDefault="006D6F77" w:rsidP="00FA3BEB">
      <w:pPr>
        <w:pStyle w:val="NoSpacing"/>
        <w:numPr>
          <w:ilvl w:val="0"/>
          <w:numId w:val="22"/>
        </w:numPr>
        <w:jc w:val="both"/>
      </w:pPr>
      <w:r w:rsidRPr="003473EC">
        <w:t xml:space="preserve">Every month, the </w:t>
      </w:r>
      <w:r w:rsidR="00330873" w:rsidRPr="003473EC">
        <w:t>achievements</w:t>
      </w:r>
      <w:r w:rsidRPr="003473EC">
        <w:t xml:space="preserve"> of each member of staff are </w:t>
      </w:r>
      <w:r w:rsidR="00330873" w:rsidRPr="003473EC">
        <w:t xml:space="preserve">discussed and </w:t>
      </w:r>
      <w:r w:rsidRPr="003473EC">
        <w:t>compare</w:t>
      </w:r>
      <w:r w:rsidR="00330873" w:rsidRPr="003473EC">
        <w:t>d to their initial targets.</w:t>
      </w:r>
      <w:r w:rsidR="005B49A2" w:rsidRPr="003473EC">
        <w:t xml:space="preserve"> </w:t>
      </w:r>
    </w:p>
    <w:p w:rsidR="005B49A2" w:rsidRPr="003473EC" w:rsidRDefault="005B49A2" w:rsidP="00FA3BEB">
      <w:pPr>
        <w:pStyle w:val="NoSpacing"/>
        <w:numPr>
          <w:ilvl w:val="0"/>
          <w:numId w:val="22"/>
        </w:numPr>
        <w:jc w:val="both"/>
      </w:pPr>
      <w:r w:rsidRPr="003473EC">
        <w:t xml:space="preserve">Weekly and monthly </w:t>
      </w:r>
      <w:r w:rsidR="00445029" w:rsidRPr="003473EC">
        <w:t>review sessions are held for all staff.</w:t>
      </w:r>
      <w:r w:rsidRPr="003473EC">
        <w:t xml:space="preserve"> </w:t>
      </w:r>
    </w:p>
    <w:p w:rsidR="005B49A2" w:rsidRPr="003473EC" w:rsidRDefault="00445029" w:rsidP="00FA3BEB">
      <w:pPr>
        <w:pStyle w:val="NoSpacing"/>
        <w:numPr>
          <w:ilvl w:val="0"/>
          <w:numId w:val="22"/>
        </w:numPr>
        <w:jc w:val="both"/>
      </w:pPr>
      <w:r w:rsidRPr="003473EC">
        <w:t>The third Saturday of every month is reserved for staff training in which each member of staff provides a case study of one child; presentations are made; teaching resources are provided and lesson plans prepared.</w:t>
      </w:r>
    </w:p>
    <w:p w:rsidR="00890A23" w:rsidRDefault="00890A23" w:rsidP="00830189">
      <w:pPr>
        <w:pStyle w:val="NoSpacing"/>
        <w:spacing w:line="360" w:lineRule="auto"/>
        <w:rPr>
          <w:rFonts w:asciiTheme="majorHAnsi" w:hAnsiTheme="majorHAnsi"/>
          <w:b/>
          <w:sz w:val="24"/>
          <w:szCs w:val="24"/>
        </w:rPr>
      </w:pPr>
    </w:p>
    <w:p w:rsidR="008A7382" w:rsidRDefault="00C24511" w:rsidP="00830189">
      <w:pPr>
        <w:pStyle w:val="NoSpacing"/>
        <w:spacing w:line="360" w:lineRule="auto"/>
        <w:rPr>
          <w:rFonts w:asciiTheme="majorHAnsi" w:hAnsiTheme="majorHAnsi"/>
          <w:b/>
          <w:sz w:val="24"/>
          <w:szCs w:val="24"/>
        </w:rPr>
      </w:pPr>
      <w:r>
        <w:rPr>
          <w:rFonts w:asciiTheme="majorHAnsi" w:hAnsiTheme="majorHAnsi"/>
          <w:b/>
          <w:sz w:val="24"/>
          <w:szCs w:val="24"/>
        </w:rPr>
        <w:t>CBR Activities</w:t>
      </w:r>
      <w:r w:rsidR="008A7382" w:rsidRPr="001E4804">
        <w:rPr>
          <w:rFonts w:asciiTheme="majorHAnsi" w:hAnsiTheme="majorHAnsi"/>
          <w:b/>
          <w:sz w:val="24"/>
          <w:szCs w:val="24"/>
        </w:rPr>
        <w:t>:</w:t>
      </w:r>
    </w:p>
    <w:p w:rsidR="0035520B" w:rsidRPr="003473EC" w:rsidRDefault="00445029" w:rsidP="003473EC">
      <w:pPr>
        <w:pStyle w:val="NoSpacing"/>
        <w:numPr>
          <w:ilvl w:val="0"/>
          <w:numId w:val="23"/>
        </w:numPr>
      </w:pPr>
      <w:r w:rsidRPr="003473EC">
        <w:t>This year, we identified 31 PWD’s (person with disability) in the area.</w:t>
      </w:r>
    </w:p>
    <w:p w:rsidR="0035520B" w:rsidRPr="003473EC" w:rsidRDefault="00445029" w:rsidP="00FA3BEB">
      <w:pPr>
        <w:pStyle w:val="NoSpacing"/>
        <w:numPr>
          <w:ilvl w:val="0"/>
          <w:numId w:val="23"/>
        </w:numPr>
        <w:jc w:val="both"/>
      </w:pPr>
      <w:r w:rsidRPr="003473EC">
        <w:lastRenderedPageBreak/>
        <w:t>One welfare worker, who will carry out CBR work, has b</w:t>
      </w:r>
      <w:r w:rsidR="00C73AC9">
        <w:t>een provided in each of the 47 P</w:t>
      </w:r>
      <w:r w:rsidRPr="003473EC">
        <w:t>anchayats.</w:t>
      </w:r>
    </w:p>
    <w:p w:rsidR="0035520B" w:rsidRPr="003473EC" w:rsidRDefault="00287CF7" w:rsidP="00FA3BEB">
      <w:pPr>
        <w:pStyle w:val="NoSpacing"/>
        <w:numPr>
          <w:ilvl w:val="0"/>
          <w:numId w:val="23"/>
        </w:numPr>
        <w:jc w:val="both"/>
      </w:pPr>
      <w:r w:rsidRPr="003473EC">
        <w:t xml:space="preserve">Rehabilitation camps have </w:t>
      </w:r>
      <w:r w:rsidR="00C73AC9">
        <w:t>been held in 22 of the village P</w:t>
      </w:r>
      <w:r w:rsidRPr="003473EC">
        <w:t xml:space="preserve">anchayats. These camps included meetings, reviews, assessments of a total of 636 PWD’s </w:t>
      </w:r>
      <w:r w:rsidR="00C73AC9">
        <w:t xml:space="preserve">out of which </w:t>
      </w:r>
      <w:r w:rsidRPr="003473EC">
        <w:t xml:space="preserve">393 </w:t>
      </w:r>
      <w:r w:rsidR="00C73AC9">
        <w:t>persons received various kinds of rehabilitation interventions from PCTC as well as from government sources.</w:t>
      </w:r>
    </w:p>
    <w:p w:rsidR="00F26E8E" w:rsidRPr="003473EC" w:rsidRDefault="00287CF7" w:rsidP="00FA3BEB">
      <w:pPr>
        <w:pStyle w:val="NoSpacing"/>
        <w:numPr>
          <w:ilvl w:val="0"/>
          <w:numId w:val="23"/>
        </w:numPr>
        <w:jc w:val="both"/>
      </w:pPr>
      <w:r w:rsidRPr="003473EC">
        <w:t xml:space="preserve">PCTC has collaborated with the Leprosy Mission Trust India to identify and support leprosy </w:t>
      </w:r>
      <w:r w:rsidR="00C73AC9">
        <w:t xml:space="preserve">affected persons </w:t>
      </w:r>
      <w:r w:rsidRPr="003473EC">
        <w:t xml:space="preserve"> in the area.</w:t>
      </w:r>
    </w:p>
    <w:p w:rsidR="00F26E8E" w:rsidRPr="003473EC" w:rsidRDefault="00F26E8E" w:rsidP="00FA3BEB">
      <w:pPr>
        <w:pStyle w:val="NoSpacing"/>
        <w:numPr>
          <w:ilvl w:val="0"/>
          <w:numId w:val="23"/>
        </w:numPr>
        <w:jc w:val="both"/>
      </w:pPr>
      <w:r w:rsidRPr="003473EC">
        <w:t>Awareness has been raised of the local Primary Health Center and the benefits that it can offer to people in the area.</w:t>
      </w:r>
    </w:p>
    <w:p w:rsidR="004320D7" w:rsidRPr="003473EC" w:rsidRDefault="00F26E8E" w:rsidP="00FA3BEB">
      <w:pPr>
        <w:pStyle w:val="NoSpacing"/>
        <w:numPr>
          <w:ilvl w:val="0"/>
          <w:numId w:val="23"/>
        </w:numPr>
        <w:jc w:val="both"/>
      </w:pPr>
      <w:r w:rsidRPr="003473EC">
        <w:t xml:space="preserve">Ulcer treatment has been provided for </w:t>
      </w:r>
      <w:r w:rsidR="00BC3FE7">
        <w:t xml:space="preserve">the leprosy affected persons and </w:t>
      </w:r>
      <w:r w:rsidRPr="003473EC">
        <w:t xml:space="preserve"> M</w:t>
      </w:r>
      <w:r w:rsidR="00BC3FE7">
        <w:t>icro Cellular rubber sandals were provided to them.</w:t>
      </w:r>
    </w:p>
    <w:p w:rsidR="004320D7" w:rsidRPr="003473EC" w:rsidRDefault="004320D7" w:rsidP="00FA3BEB">
      <w:pPr>
        <w:pStyle w:val="NoSpacing"/>
        <w:numPr>
          <w:ilvl w:val="0"/>
          <w:numId w:val="23"/>
        </w:numPr>
        <w:jc w:val="both"/>
      </w:pPr>
      <w:r w:rsidRPr="003473EC">
        <w:t>An article was p</w:t>
      </w:r>
      <w:r w:rsidR="00F26E8E" w:rsidRPr="003473EC">
        <w:t>ublished</w:t>
      </w:r>
      <w:r w:rsidRPr="003473EC">
        <w:t xml:space="preserve"> in </w:t>
      </w:r>
      <w:r w:rsidR="00F26E8E" w:rsidRPr="003473EC">
        <w:t xml:space="preserve">“The </w:t>
      </w:r>
      <w:r w:rsidRPr="003473EC">
        <w:t>Hindu</w:t>
      </w:r>
      <w:r w:rsidR="00F26E8E" w:rsidRPr="003473EC">
        <w:t>” newsp</w:t>
      </w:r>
      <w:r w:rsidRPr="003473EC">
        <w:t>aper about the present stat</w:t>
      </w:r>
      <w:r w:rsidR="00F26E8E" w:rsidRPr="003473EC">
        <w:t>e</w:t>
      </w:r>
      <w:r w:rsidRPr="003473EC">
        <w:t xml:space="preserve"> of Leprosy</w:t>
      </w:r>
      <w:r w:rsidR="00F26E8E" w:rsidRPr="003473EC">
        <w:t xml:space="preserve"> </w:t>
      </w:r>
      <w:r w:rsidR="00BC3FE7">
        <w:t xml:space="preserve"> affected persons in the block which has shown the neglect status of these people both by the families and the public health system.</w:t>
      </w:r>
      <w:r w:rsidRPr="003473EC">
        <w:t xml:space="preserve"> </w:t>
      </w:r>
    </w:p>
    <w:p w:rsidR="00FF757C" w:rsidRPr="003473EC" w:rsidRDefault="00F26E8E" w:rsidP="00FA3BEB">
      <w:pPr>
        <w:pStyle w:val="NoSpacing"/>
        <w:numPr>
          <w:ilvl w:val="0"/>
          <w:numId w:val="23"/>
        </w:numPr>
        <w:jc w:val="both"/>
      </w:pPr>
      <w:r w:rsidRPr="003473EC">
        <w:t>School visits have been made, providing academic SPL education to children in the 6 to14 age range.</w:t>
      </w:r>
    </w:p>
    <w:p w:rsidR="00C37B7A" w:rsidRPr="003473EC" w:rsidRDefault="00F26E8E" w:rsidP="00FA3BEB">
      <w:pPr>
        <w:pStyle w:val="NoSpacing"/>
        <w:numPr>
          <w:ilvl w:val="0"/>
          <w:numId w:val="23"/>
        </w:numPr>
        <w:jc w:val="both"/>
      </w:pPr>
      <w:r w:rsidRPr="003473EC">
        <w:t>PCTC organized a National Identity Card camp, which provided 6</w:t>
      </w:r>
      <w:r w:rsidR="00435242" w:rsidRPr="003473EC">
        <w:t xml:space="preserve"> differently-able</w:t>
      </w:r>
      <w:r w:rsidRPr="003473EC">
        <w:t xml:space="preserve"> children with </w:t>
      </w:r>
      <w:r w:rsidR="00435242" w:rsidRPr="003473EC">
        <w:t>ID cards.</w:t>
      </w:r>
    </w:p>
    <w:p w:rsidR="00C37B7A" w:rsidRPr="003473EC" w:rsidRDefault="00435242" w:rsidP="00FA3BEB">
      <w:pPr>
        <w:pStyle w:val="NoSpacing"/>
        <w:numPr>
          <w:ilvl w:val="0"/>
          <w:numId w:val="23"/>
        </w:numPr>
        <w:jc w:val="both"/>
      </w:pPr>
      <w:r w:rsidRPr="003473EC">
        <w:t>Another camp was organized to provide children with developmental aids: a total of 53 children benefited.</w:t>
      </w:r>
    </w:p>
    <w:p w:rsidR="00C37B7A" w:rsidRPr="003473EC" w:rsidRDefault="00C37B7A" w:rsidP="00FA3BEB">
      <w:pPr>
        <w:pStyle w:val="NoSpacing"/>
        <w:numPr>
          <w:ilvl w:val="0"/>
          <w:numId w:val="23"/>
        </w:numPr>
        <w:jc w:val="both"/>
      </w:pPr>
      <w:r w:rsidRPr="003473EC">
        <w:t xml:space="preserve">74 </w:t>
      </w:r>
      <w:r w:rsidR="00435242" w:rsidRPr="003473EC">
        <w:t>were encouraged to apply for government educational grants, of which 61 were successful.</w:t>
      </w:r>
    </w:p>
    <w:p w:rsidR="00C37B7A" w:rsidRPr="003473EC" w:rsidRDefault="00435242" w:rsidP="00FA3BEB">
      <w:pPr>
        <w:pStyle w:val="NoSpacing"/>
        <w:numPr>
          <w:ilvl w:val="0"/>
          <w:numId w:val="23"/>
        </w:numPr>
        <w:jc w:val="both"/>
      </w:pPr>
      <w:r w:rsidRPr="003473EC">
        <w:t>Group Parent Training was organized in the Vallivagai and Kamalaputhur panchayats: 12 parents unable to attend regular meetings at PCTC benefited</w:t>
      </w:r>
      <w:r w:rsidR="005F21B0">
        <w:t xml:space="preserve"> from this program </w:t>
      </w:r>
      <w:r w:rsidRPr="003473EC">
        <w:t xml:space="preserve">.                        </w:t>
      </w:r>
    </w:p>
    <w:p w:rsidR="00C37B7A" w:rsidRPr="003473EC" w:rsidRDefault="00435242" w:rsidP="00FA3BEB">
      <w:pPr>
        <w:pStyle w:val="NoSpacing"/>
        <w:numPr>
          <w:ilvl w:val="0"/>
          <w:numId w:val="23"/>
        </w:numPr>
        <w:jc w:val="both"/>
      </w:pPr>
      <w:r w:rsidRPr="003473EC">
        <w:t>Applications for free bus passes were sent to the government: 43 PWD’s benefited. Many of the beneficiaries use their bus passes to travel to</w:t>
      </w:r>
      <w:r w:rsidR="00C24511" w:rsidRPr="003473EC">
        <w:t xml:space="preserve"> work and to</w:t>
      </w:r>
      <w:r w:rsidRPr="003473EC">
        <w:t xml:space="preserve"> PCTC</w:t>
      </w:r>
      <w:r w:rsidR="00C24511" w:rsidRPr="003473EC">
        <w:t>’s vocational unit</w:t>
      </w:r>
      <w:r w:rsidRPr="003473EC">
        <w:t xml:space="preserve"> </w:t>
      </w:r>
      <w:r w:rsidR="00C24511" w:rsidRPr="003473EC">
        <w:t>and DCC</w:t>
      </w:r>
    </w:p>
    <w:p w:rsidR="00C37B7A" w:rsidRPr="003473EC" w:rsidRDefault="00890A23" w:rsidP="00FA3BEB">
      <w:pPr>
        <w:pStyle w:val="NoSpacing"/>
        <w:numPr>
          <w:ilvl w:val="0"/>
          <w:numId w:val="23"/>
        </w:numPr>
        <w:jc w:val="both"/>
      </w:pPr>
      <w:r w:rsidRPr="003473EC">
        <w:t>1 hearing</w:t>
      </w:r>
      <w:r w:rsidR="00C24511" w:rsidRPr="003473EC">
        <w:t xml:space="preserve"> aid was applied for and received.</w:t>
      </w:r>
    </w:p>
    <w:p w:rsidR="00FB206D" w:rsidRPr="003473EC" w:rsidRDefault="00C24511" w:rsidP="00FA3BEB">
      <w:pPr>
        <w:pStyle w:val="NoSpacing"/>
        <w:numPr>
          <w:ilvl w:val="0"/>
          <w:numId w:val="23"/>
        </w:numPr>
        <w:jc w:val="both"/>
      </w:pPr>
      <w:r w:rsidRPr="003473EC">
        <w:t>3 hand operated tricycles were provided to local people.</w:t>
      </w:r>
      <w:r w:rsidR="00877152">
        <w:t xml:space="preserve"> </w:t>
      </w:r>
    </w:p>
    <w:p w:rsidR="00BD7370" w:rsidRDefault="00BD7370" w:rsidP="00BD7370">
      <w:pPr>
        <w:pStyle w:val="NoSpacing"/>
        <w:spacing w:line="360" w:lineRule="auto"/>
        <w:rPr>
          <w:rFonts w:asciiTheme="majorHAnsi" w:hAnsiTheme="majorHAnsi"/>
          <w:sz w:val="24"/>
          <w:szCs w:val="24"/>
        </w:rPr>
      </w:pPr>
    </w:p>
    <w:p w:rsidR="00BD7370" w:rsidRDefault="00BD7370" w:rsidP="00BB5C26">
      <w:pPr>
        <w:pStyle w:val="NoSpacing"/>
        <w:rPr>
          <w:b/>
          <w:sz w:val="24"/>
        </w:rPr>
      </w:pPr>
      <w:r w:rsidRPr="00877152">
        <w:rPr>
          <w:b/>
          <w:sz w:val="24"/>
        </w:rPr>
        <w:t xml:space="preserve">Thulir  Program: </w:t>
      </w:r>
    </w:p>
    <w:p w:rsidR="00877152" w:rsidRPr="00877152" w:rsidRDefault="00877152" w:rsidP="00BB5C26">
      <w:pPr>
        <w:pStyle w:val="NoSpacing"/>
        <w:rPr>
          <w:b/>
          <w:sz w:val="24"/>
        </w:rPr>
      </w:pPr>
    </w:p>
    <w:p w:rsidR="00BB5C26" w:rsidRPr="00BB5C26" w:rsidRDefault="003476D6" w:rsidP="00FA3BEB">
      <w:pPr>
        <w:pStyle w:val="NoSpacing"/>
        <w:jc w:val="both"/>
      </w:pPr>
      <w:r w:rsidRPr="003476D6">
        <w:rPr>
          <w:rFonts w:asciiTheme="majorHAnsi" w:hAnsiTheme="majorHAnsi"/>
          <w:noProof/>
          <w:sz w:val="24"/>
          <w:szCs w:val="24"/>
        </w:rPr>
        <w:pict>
          <v:shape id="_x0000_s1028" type="#_x0000_t202" style="position:absolute;left:0;text-align:left;margin-left:223pt;margin-top:182.2pt;width:238.25pt;height:29.95pt;z-index:251666432;mso-width-relative:margin;mso-height-relative:margin" fillcolor="white [3201]" strokecolor="#666 [1936]" strokeweight="1pt">
            <v:fill color2="#999 [1296]" focusposition="1" focussize="" focus="100%" type="gradient"/>
            <v:shadow on="t" type="perspective" color="#7f7f7f [1601]" opacity=".5" offset="1pt" offset2="-3pt"/>
            <v:textbox>
              <w:txbxContent>
                <w:p w:rsidR="007145CC" w:rsidRPr="00CE6C4C" w:rsidRDefault="00933B85" w:rsidP="007145CC">
                  <w:pPr>
                    <w:jc w:val="center"/>
                    <w:rPr>
                      <w:sz w:val="18"/>
                    </w:rPr>
                  </w:pPr>
                  <w:r>
                    <w:rPr>
                      <w:sz w:val="18"/>
                    </w:rPr>
                    <w:t>Inauguration of new Thulir center at Kunniyandal Village</w:t>
                  </w:r>
                </w:p>
              </w:txbxContent>
            </v:textbox>
          </v:shape>
        </w:pict>
      </w:r>
      <w:r w:rsidR="00421CBC">
        <w:rPr>
          <w:noProof/>
        </w:rPr>
        <w:drawing>
          <wp:anchor distT="0" distB="0" distL="114300" distR="114300" simplePos="0" relativeHeight="251660288" behindDoc="0" locked="0" layoutInCell="1" allowOverlap="1">
            <wp:simplePos x="0" y="0"/>
            <wp:positionH relativeFrom="column">
              <wp:posOffset>2809875</wp:posOffset>
            </wp:positionH>
            <wp:positionV relativeFrom="paragraph">
              <wp:posOffset>34925</wp:posOffset>
            </wp:positionV>
            <wp:extent cx="3036570" cy="2286000"/>
            <wp:effectExtent l="19050" t="0" r="0" b="0"/>
            <wp:wrapThrough wrapText="bothSides">
              <wp:wrapPolygon edited="0">
                <wp:start x="-136" y="0"/>
                <wp:lineTo x="-136" y="21420"/>
                <wp:lineTo x="21546" y="21420"/>
                <wp:lineTo x="21546" y="0"/>
                <wp:lineTo x="-136" y="0"/>
              </wp:wrapPolygon>
            </wp:wrapThrough>
            <wp:docPr id="13" name="Picture 13" descr="http://4.bp.blogspot.com/_criGGLcVplY/TJXngxl94ZI/AAAAAAAAANU/cUvJsEp6fq0/s320/DSC07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4.bp.blogspot.com/_criGGLcVplY/TJXngxl94ZI/AAAAAAAAANU/cUvJsEp6fq0/s320/DSC07429.JPG"/>
                    <pic:cNvPicPr>
                      <a:picLocks noChangeAspect="1" noChangeArrowheads="1"/>
                    </pic:cNvPicPr>
                  </pic:nvPicPr>
                  <pic:blipFill>
                    <a:blip r:embed="rId12"/>
                    <a:srcRect/>
                    <a:stretch>
                      <a:fillRect/>
                    </a:stretch>
                  </pic:blipFill>
                  <pic:spPr bwMode="auto">
                    <a:xfrm>
                      <a:off x="0" y="0"/>
                      <a:ext cx="3036570" cy="2286000"/>
                    </a:xfrm>
                    <a:prstGeom prst="rect">
                      <a:avLst/>
                    </a:prstGeom>
                    <a:noFill/>
                    <a:ln w="9525">
                      <a:noFill/>
                      <a:miter lim="800000"/>
                      <a:headEnd/>
                      <a:tailEnd/>
                    </a:ln>
                  </pic:spPr>
                </pic:pic>
              </a:graphicData>
            </a:graphic>
          </wp:anchor>
        </w:drawing>
      </w:r>
      <w:r w:rsidR="00BB5C26" w:rsidRPr="00BB5C26">
        <w:t xml:space="preserve">Throughout the year 8 centers were functioning </w:t>
      </w:r>
      <w:r w:rsidR="00877152">
        <w:t xml:space="preserve"> in Mangalam, Devanampattu, Narthampoondi, Vedanthavadi ( 1&amp;2), Kuniyanthal, Porkunam and Kothanthavadi. T</w:t>
      </w:r>
      <w:r w:rsidR="00BB5C26" w:rsidRPr="00BB5C26">
        <w:t>otally 240 school children were enrolled in these centers.</w:t>
      </w:r>
      <w:r w:rsidR="00BB5C26">
        <w:t xml:space="preserve">  Every evening these children met in the designated place for two  hours gave them the opportunity to do their academic work as well get inputs in life oriented skills and extra curricular activities, which they have exhibited during the people’s festival 2010. Children also had inputs on Theatre skills, Environment, identification and the uses of herbs, Social integration of children with disability and  career guidance</w:t>
      </w:r>
      <w:r w:rsidR="00877152">
        <w:t>.</w:t>
      </w:r>
    </w:p>
    <w:p w:rsidR="008A7382" w:rsidRDefault="001E4804" w:rsidP="00830189">
      <w:pPr>
        <w:pStyle w:val="NoSpacing"/>
        <w:spacing w:line="360" w:lineRule="auto"/>
        <w:rPr>
          <w:rFonts w:asciiTheme="majorHAnsi" w:hAnsiTheme="majorHAnsi"/>
          <w:sz w:val="24"/>
          <w:szCs w:val="24"/>
        </w:rPr>
      </w:pPr>
      <w:r>
        <w:rPr>
          <w:rFonts w:asciiTheme="majorHAnsi" w:hAnsiTheme="majorHAnsi"/>
          <w:sz w:val="24"/>
          <w:szCs w:val="24"/>
        </w:rPr>
        <w:t xml:space="preserve"> </w:t>
      </w:r>
      <w:r w:rsidR="008A7382">
        <w:rPr>
          <w:rFonts w:asciiTheme="majorHAnsi" w:hAnsiTheme="majorHAnsi"/>
          <w:sz w:val="24"/>
          <w:szCs w:val="24"/>
        </w:rPr>
        <w:t xml:space="preserve"> </w:t>
      </w:r>
    </w:p>
    <w:p w:rsidR="008A7382" w:rsidRDefault="008A7382" w:rsidP="00830189">
      <w:pPr>
        <w:pStyle w:val="NoSpacing"/>
        <w:spacing w:line="360" w:lineRule="auto"/>
        <w:rPr>
          <w:rFonts w:asciiTheme="majorHAnsi" w:hAnsiTheme="majorHAnsi"/>
          <w:sz w:val="24"/>
          <w:szCs w:val="24"/>
        </w:rPr>
      </w:pPr>
      <w:r>
        <w:rPr>
          <w:rFonts w:asciiTheme="majorHAnsi" w:hAnsiTheme="majorHAnsi"/>
          <w:sz w:val="24"/>
          <w:szCs w:val="24"/>
        </w:rPr>
        <w:t xml:space="preserve"> </w:t>
      </w:r>
    </w:p>
    <w:p w:rsidR="006C4693" w:rsidRPr="00830189" w:rsidRDefault="005B49A2" w:rsidP="00830189">
      <w:pPr>
        <w:pStyle w:val="NoSpacing"/>
        <w:spacing w:line="360" w:lineRule="auto"/>
        <w:rPr>
          <w:rFonts w:asciiTheme="majorHAnsi" w:hAnsiTheme="majorHAnsi"/>
          <w:sz w:val="24"/>
          <w:szCs w:val="24"/>
        </w:rPr>
      </w:pPr>
      <w:r>
        <w:rPr>
          <w:rFonts w:asciiTheme="majorHAnsi" w:hAnsiTheme="majorHAnsi"/>
          <w:sz w:val="24"/>
          <w:szCs w:val="24"/>
        </w:rPr>
        <w:t xml:space="preserve">  </w:t>
      </w:r>
      <w:r w:rsidR="0091553E">
        <w:rPr>
          <w:rFonts w:asciiTheme="majorHAnsi" w:hAnsiTheme="majorHAnsi"/>
          <w:sz w:val="24"/>
          <w:szCs w:val="24"/>
        </w:rPr>
        <w:t xml:space="preserve">       </w:t>
      </w:r>
    </w:p>
    <w:p w:rsidR="00293C67" w:rsidRPr="00830189" w:rsidRDefault="006C4693" w:rsidP="00830189">
      <w:pPr>
        <w:pStyle w:val="NoSpacing"/>
        <w:spacing w:line="360" w:lineRule="auto"/>
        <w:rPr>
          <w:rFonts w:asciiTheme="majorHAnsi" w:hAnsiTheme="majorHAnsi"/>
          <w:sz w:val="24"/>
          <w:szCs w:val="24"/>
        </w:rPr>
      </w:pPr>
      <w:r w:rsidRPr="00830189">
        <w:rPr>
          <w:rFonts w:asciiTheme="majorHAnsi" w:hAnsiTheme="majorHAnsi"/>
          <w:sz w:val="24"/>
          <w:szCs w:val="24"/>
        </w:rPr>
        <w:t xml:space="preserve"> </w:t>
      </w:r>
    </w:p>
    <w:p w:rsidR="00C025C2" w:rsidRPr="000E1FA1" w:rsidRDefault="00C025C2" w:rsidP="00830189">
      <w:pPr>
        <w:pStyle w:val="NoSpacing"/>
        <w:spacing w:line="360" w:lineRule="auto"/>
        <w:rPr>
          <w:rFonts w:asciiTheme="majorHAnsi" w:hAnsiTheme="majorHAnsi"/>
          <w:b/>
          <w:sz w:val="28"/>
          <w:szCs w:val="24"/>
        </w:rPr>
      </w:pPr>
      <w:r w:rsidRPr="000E1FA1">
        <w:rPr>
          <w:rFonts w:asciiTheme="majorHAnsi" w:hAnsiTheme="majorHAnsi"/>
          <w:b/>
          <w:sz w:val="28"/>
          <w:szCs w:val="24"/>
        </w:rPr>
        <w:lastRenderedPageBreak/>
        <w:t>Makkal Thiruvizha: 2010 (People’s Festival)</w:t>
      </w:r>
    </w:p>
    <w:p w:rsidR="00C025C2" w:rsidRDefault="00C025C2" w:rsidP="00E6319C">
      <w:pPr>
        <w:pStyle w:val="NoSpacing"/>
        <w:jc w:val="both"/>
        <w:rPr>
          <w:sz w:val="24"/>
        </w:rPr>
      </w:pPr>
      <w:r w:rsidRPr="00C025C2">
        <w:rPr>
          <w:sz w:val="24"/>
        </w:rPr>
        <w:t xml:space="preserve">Makkal Thiruvizha 2010 was celebrated with usual fun and participation. For the first time the festival was hosted by </w:t>
      </w:r>
      <w:r>
        <w:rPr>
          <w:sz w:val="24"/>
        </w:rPr>
        <w:t>The Panchayat level Federation of Devanampattu (which consists of 27 self help groups). More than 5000 people participated  in the day long program. The day was filled with competitions, games, cultural programs</w:t>
      </w:r>
      <w:r w:rsidR="00232773">
        <w:rPr>
          <w:sz w:val="24"/>
        </w:rPr>
        <w:t>,</w:t>
      </w:r>
      <w:r>
        <w:rPr>
          <w:sz w:val="24"/>
        </w:rPr>
        <w:t xml:space="preserve"> exhibition</w:t>
      </w:r>
      <w:r w:rsidR="00232773">
        <w:rPr>
          <w:sz w:val="24"/>
        </w:rPr>
        <w:t xml:space="preserve"> and talent show program by Thulir children. It always gave the opportunity for the children with special needs to come out of their house, which paves the way for social Integration. </w:t>
      </w:r>
      <w:r>
        <w:rPr>
          <w:sz w:val="24"/>
        </w:rPr>
        <w:t xml:space="preserve">  </w:t>
      </w:r>
    </w:p>
    <w:p w:rsidR="00E9451E" w:rsidRDefault="008B60CC" w:rsidP="00C025C2">
      <w:pPr>
        <w:pStyle w:val="NoSpacing"/>
        <w:rPr>
          <w:sz w:val="24"/>
        </w:rPr>
      </w:pPr>
      <w:r>
        <w:rPr>
          <w:noProof/>
          <w:sz w:val="24"/>
        </w:rPr>
        <w:drawing>
          <wp:anchor distT="0" distB="0" distL="114300" distR="114300" simplePos="0" relativeHeight="251673600" behindDoc="0" locked="0" layoutInCell="1" allowOverlap="1">
            <wp:simplePos x="0" y="0"/>
            <wp:positionH relativeFrom="column">
              <wp:posOffset>3793490</wp:posOffset>
            </wp:positionH>
            <wp:positionV relativeFrom="paragraph">
              <wp:posOffset>42545</wp:posOffset>
            </wp:positionV>
            <wp:extent cx="1682115" cy="1296670"/>
            <wp:effectExtent l="19050" t="0" r="0" b="0"/>
            <wp:wrapThrough wrapText="bothSides">
              <wp:wrapPolygon edited="0">
                <wp:start x="-245" y="0"/>
                <wp:lineTo x="-245" y="21262"/>
                <wp:lineTo x="21527" y="21262"/>
                <wp:lineTo x="21527" y="0"/>
                <wp:lineTo x="-245" y="0"/>
              </wp:wrapPolygon>
            </wp:wrapThrough>
            <wp:docPr id="9" name="Picture 8" descr="IMG_1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63.JPG"/>
                    <pic:cNvPicPr/>
                  </pic:nvPicPr>
                  <pic:blipFill>
                    <a:blip r:embed="rId13" cstate="print"/>
                    <a:srcRect l="11165" t="13167" r="14043"/>
                    <a:stretch>
                      <a:fillRect/>
                    </a:stretch>
                  </pic:blipFill>
                  <pic:spPr>
                    <a:xfrm>
                      <a:off x="0" y="0"/>
                      <a:ext cx="1682115" cy="1296670"/>
                    </a:xfrm>
                    <a:prstGeom prst="rect">
                      <a:avLst/>
                    </a:prstGeom>
                  </pic:spPr>
                </pic:pic>
              </a:graphicData>
            </a:graphic>
          </wp:anchor>
        </w:drawing>
      </w:r>
      <w:r w:rsidR="00E9451E">
        <w:rPr>
          <w:noProof/>
          <w:sz w:val="24"/>
        </w:rPr>
        <w:drawing>
          <wp:anchor distT="0" distB="0" distL="114300" distR="114300" simplePos="0" relativeHeight="251669504" behindDoc="0" locked="0" layoutInCell="1" allowOverlap="1">
            <wp:simplePos x="0" y="0"/>
            <wp:positionH relativeFrom="column">
              <wp:posOffset>31750</wp:posOffset>
            </wp:positionH>
            <wp:positionV relativeFrom="paragraph">
              <wp:posOffset>42545</wp:posOffset>
            </wp:positionV>
            <wp:extent cx="3680460" cy="2455545"/>
            <wp:effectExtent l="19050" t="0" r="0" b="0"/>
            <wp:wrapThrough wrapText="bothSides">
              <wp:wrapPolygon edited="0">
                <wp:start x="-112" y="0"/>
                <wp:lineTo x="-112" y="21449"/>
                <wp:lineTo x="21578" y="21449"/>
                <wp:lineTo x="21578" y="0"/>
                <wp:lineTo x="-112" y="0"/>
              </wp:wrapPolygon>
            </wp:wrapThrough>
            <wp:docPr id="1" name="Picture 0" descr="IMG_1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65.JPG"/>
                    <pic:cNvPicPr/>
                  </pic:nvPicPr>
                  <pic:blipFill>
                    <a:blip r:embed="rId14" cstate="print"/>
                    <a:stretch>
                      <a:fillRect/>
                    </a:stretch>
                  </pic:blipFill>
                  <pic:spPr>
                    <a:xfrm>
                      <a:off x="0" y="0"/>
                      <a:ext cx="3680460" cy="2455545"/>
                    </a:xfrm>
                    <a:prstGeom prst="rect">
                      <a:avLst/>
                    </a:prstGeom>
                  </pic:spPr>
                </pic:pic>
              </a:graphicData>
            </a:graphic>
          </wp:anchor>
        </w:drawing>
      </w:r>
      <w:r w:rsidR="00E9451E">
        <w:rPr>
          <w:noProof/>
          <w:sz w:val="24"/>
        </w:rPr>
        <w:drawing>
          <wp:anchor distT="0" distB="0" distL="114300" distR="114300" simplePos="0" relativeHeight="251674624" behindDoc="0" locked="0" layoutInCell="1" allowOverlap="1">
            <wp:simplePos x="0" y="0"/>
            <wp:positionH relativeFrom="column">
              <wp:posOffset>3795395</wp:posOffset>
            </wp:positionH>
            <wp:positionV relativeFrom="paragraph">
              <wp:posOffset>1265555</wp:posOffset>
            </wp:positionV>
            <wp:extent cx="1682115" cy="1233170"/>
            <wp:effectExtent l="19050" t="0" r="0" b="0"/>
            <wp:wrapThrough wrapText="bothSides">
              <wp:wrapPolygon edited="0">
                <wp:start x="-245" y="0"/>
                <wp:lineTo x="-245" y="21355"/>
                <wp:lineTo x="21527" y="21355"/>
                <wp:lineTo x="21527" y="0"/>
                <wp:lineTo x="-245" y="0"/>
              </wp:wrapPolygon>
            </wp:wrapThrough>
            <wp:docPr id="11" name="Picture 10" descr="IMG_1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22.JPG"/>
                    <pic:cNvPicPr/>
                  </pic:nvPicPr>
                  <pic:blipFill>
                    <a:blip r:embed="rId15" cstate="print"/>
                    <a:srcRect l="34282" r="14086" b="43578"/>
                    <a:stretch>
                      <a:fillRect/>
                    </a:stretch>
                  </pic:blipFill>
                  <pic:spPr>
                    <a:xfrm>
                      <a:off x="0" y="0"/>
                      <a:ext cx="1682115" cy="1233170"/>
                    </a:xfrm>
                    <a:prstGeom prst="rect">
                      <a:avLst/>
                    </a:prstGeom>
                  </pic:spPr>
                </pic:pic>
              </a:graphicData>
            </a:graphic>
          </wp:anchor>
        </w:drawing>
      </w:r>
    </w:p>
    <w:p w:rsidR="00E9451E" w:rsidRDefault="00E9451E" w:rsidP="00C025C2">
      <w:pPr>
        <w:pStyle w:val="NoSpacing"/>
        <w:rPr>
          <w:sz w:val="24"/>
        </w:rPr>
      </w:pPr>
    </w:p>
    <w:p w:rsidR="00E9451E" w:rsidRDefault="00E9451E" w:rsidP="00C025C2">
      <w:pPr>
        <w:pStyle w:val="NoSpacing"/>
        <w:rPr>
          <w:sz w:val="24"/>
        </w:rPr>
      </w:pPr>
    </w:p>
    <w:p w:rsidR="00E9451E" w:rsidRDefault="00E9451E" w:rsidP="00C025C2">
      <w:pPr>
        <w:pStyle w:val="NoSpacing"/>
        <w:rPr>
          <w:sz w:val="24"/>
        </w:rPr>
      </w:pPr>
    </w:p>
    <w:p w:rsidR="00E9451E" w:rsidRDefault="00E9451E" w:rsidP="00C025C2">
      <w:pPr>
        <w:pStyle w:val="NoSpacing"/>
        <w:rPr>
          <w:sz w:val="24"/>
        </w:rPr>
      </w:pPr>
    </w:p>
    <w:p w:rsidR="00E9451E" w:rsidRDefault="00E9451E" w:rsidP="00C025C2">
      <w:pPr>
        <w:pStyle w:val="NoSpacing"/>
        <w:rPr>
          <w:sz w:val="24"/>
        </w:rPr>
      </w:pPr>
    </w:p>
    <w:p w:rsidR="00E9451E" w:rsidRDefault="00E9451E" w:rsidP="00C025C2">
      <w:pPr>
        <w:pStyle w:val="NoSpacing"/>
        <w:rPr>
          <w:sz w:val="24"/>
        </w:rPr>
      </w:pPr>
    </w:p>
    <w:p w:rsidR="00E9451E" w:rsidRDefault="00E9451E" w:rsidP="00C025C2">
      <w:pPr>
        <w:pStyle w:val="NoSpacing"/>
        <w:rPr>
          <w:sz w:val="24"/>
        </w:rPr>
      </w:pPr>
    </w:p>
    <w:p w:rsidR="00E9451E" w:rsidRDefault="00E9451E" w:rsidP="00C025C2">
      <w:pPr>
        <w:pStyle w:val="NoSpacing"/>
        <w:rPr>
          <w:sz w:val="24"/>
        </w:rPr>
      </w:pPr>
    </w:p>
    <w:p w:rsidR="00E9451E" w:rsidRDefault="00E9451E" w:rsidP="00C025C2">
      <w:pPr>
        <w:pStyle w:val="NoSpacing"/>
        <w:rPr>
          <w:sz w:val="24"/>
        </w:rPr>
      </w:pPr>
    </w:p>
    <w:p w:rsidR="00E9451E" w:rsidRDefault="00E9451E" w:rsidP="00C025C2">
      <w:pPr>
        <w:pStyle w:val="NoSpacing"/>
        <w:rPr>
          <w:sz w:val="24"/>
        </w:rPr>
      </w:pPr>
    </w:p>
    <w:p w:rsidR="00E9451E" w:rsidRDefault="00E9451E" w:rsidP="00C025C2">
      <w:pPr>
        <w:pStyle w:val="NoSpacing"/>
        <w:rPr>
          <w:sz w:val="24"/>
        </w:rPr>
      </w:pPr>
    </w:p>
    <w:p w:rsidR="00E9451E" w:rsidRDefault="00E9451E" w:rsidP="00C025C2">
      <w:pPr>
        <w:pStyle w:val="NoSpacing"/>
        <w:rPr>
          <w:sz w:val="24"/>
        </w:rPr>
      </w:pPr>
      <w:r>
        <w:rPr>
          <w:noProof/>
          <w:sz w:val="24"/>
        </w:rPr>
        <w:drawing>
          <wp:anchor distT="0" distB="0" distL="114300" distR="114300" simplePos="0" relativeHeight="251670528" behindDoc="0" locked="0" layoutInCell="1" allowOverlap="1">
            <wp:simplePos x="0" y="0"/>
            <wp:positionH relativeFrom="column">
              <wp:posOffset>-5556885</wp:posOffset>
            </wp:positionH>
            <wp:positionV relativeFrom="paragraph">
              <wp:posOffset>320040</wp:posOffset>
            </wp:positionV>
            <wp:extent cx="1969135" cy="1318260"/>
            <wp:effectExtent l="19050" t="0" r="0" b="0"/>
            <wp:wrapThrough wrapText="bothSides">
              <wp:wrapPolygon edited="0">
                <wp:start x="-209" y="0"/>
                <wp:lineTo x="-209" y="21225"/>
                <wp:lineTo x="21523" y="21225"/>
                <wp:lineTo x="21523" y="0"/>
                <wp:lineTo x="-209" y="0"/>
              </wp:wrapPolygon>
            </wp:wrapThrough>
            <wp:docPr id="2" name="Picture 1" descr="IMG_1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49.JPG"/>
                    <pic:cNvPicPr/>
                  </pic:nvPicPr>
                  <pic:blipFill>
                    <a:blip r:embed="rId16" cstate="print"/>
                    <a:stretch>
                      <a:fillRect/>
                    </a:stretch>
                  </pic:blipFill>
                  <pic:spPr>
                    <a:xfrm>
                      <a:off x="0" y="0"/>
                      <a:ext cx="1969135" cy="1318260"/>
                    </a:xfrm>
                    <a:prstGeom prst="rect">
                      <a:avLst/>
                    </a:prstGeom>
                  </pic:spPr>
                </pic:pic>
              </a:graphicData>
            </a:graphic>
          </wp:anchor>
        </w:drawing>
      </w:r>
      <w:r>
        <w:rPr>
          <w:noProof/>
          <w:sz w:val="24"/>
        </w:rPr>
        <w:drawing>
          <wp:anchor distT="0" distB="0" distL="114300" distR="114300" simplePos="0" relativeHeight="251671552" behindDoc="0" locked="0" layoutInCell="1" allowOverlap="1">
            <wp:simplePos x="0" y="0"/>
            <wp:positionH relativeFrom="column">
              <wp:posOffset>-3515360</wp:posOffset>
            </wp:positionH>
            <wp:positionV relativeFrom="paragraph">
              <wp:posOffset>309245</wp:posOffset>
            </wp:positionV>
            <wp:extent cx="1969135" cy="1318260"/>
            <wp:effectExtent l="19050" t="0" r="0" b="0"/>
            <wp:wrapThrough wrapText="bothSides">
              <wp:wrapPolygon edited="0">
                <wp:start x="-209" y="0"/>
                <wp:lineTo x="-209" y="21225"/>
                <wp:lineTo x="21523" y="21225"/>
                <wp:lineTo x="21523" y="0"/>
                <wp:lineTo x="-209" y="0"/>
              </wp:wrapPolygon>
            </wp:wrapThrough>
            <wp:docPr id="3" name="Picture 2" descr="IMG_1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47.JPG"/>
                    <pic:cNvPicPr/>
                  </pic:nvPicPr>
                  <pic:blipFill>
                    <a:blip r:embed="rId17" cstate="print"/>
                    <a:stretch>
                      <a:fillRect/>
                    </a:stretch>
                  </pic:blipFill>
                  <pic:spPr>
                    <a:xfrm>
                      <a:off x="0" y="0"/>
                      <a:ext cx="1969135" cy="1318260"/>
                    </a:xfrm>
                    <a:prstGeom prst="rect">
                      <a:avLst/>
                    </a:prstGeom>
                  </pic:spPr>
                </pic:pic>
              </a:graphicData>
            </a:graphic>
          </wp:anchor>
        </w:drawing>
      </w:r>
      <w:r>
        <w:rPr>
          <w:noProof/>
          <w:sz w:val="24"/>
        </w:rPr>
        <w:drawing>
          <wp:anchor distT="0" distB="0" distL="114300" distR="114300" simplePos="0" relativeHeight="251672576" behindDoc="0" locked="0" layoutInCell="1" allowOverlap="1">
            <wp:simplePos x="0" y="0"/>
            <wp:positionH relativeFrom="column">
              <wp:posOffset>-1473835</wp:posOffset>
            </wp:positionH>
            <wp:positionV relativeFrom="paragraph">
              <wp:posOffset>309245</wp:posOffset>
            </wp:positionV>
            <wp:extent cx="1969135" cy="1307465"/>
            <wp:effectExtent l="19050" t="0" r="0" b="0"/>
            <wp:wrapThrough wrapText="bothSides">
              <wp:wrapPolygon edited="0">
                <wp:start x="-209" y="0"/>
                <wp:lineTo x="-209" y="21401"/>
                <wp:lineTo x="21523" y="21401"/>
                <wp:lineTo x="21523" y="0"/>
                <wp:lineTo x="-209" y="0"/>
              </wp:wrapPolygon>
            </wp:wrapThrough>
            <wp:docPr id="6" name="Picture 5" descr="IMG_1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22.JPG"/>
                    <pic:cNvPicPr/>
                  </pic:nvPicPr>
                  <pic:blipFill>
                    <a:blip r:embed="rId18" cstate="print"/>
                    <a:stretch>
                      <a:fillRect/>
                    </a:stretch>
                  </pic:blipFill>
                  <pic:spPr>
                    <a:xfrm>
                      <a:off x="0" y="0"/>
                      <a:ext cx="1969135" cy="1307465"/>
                    </a:xfrm>
                    <a:prstGeom prst="rect">
                      <a:avLst/>
                    </a:prstGeom>
                  </pic:spPr>
                </pic:pic>
              </a:graphicData>
            </a:graphic>
          </wp:anchor>
        </w:drawing>
      </w:r>
    </w:p>
    <w:p w:rsidR="00E9451E" w:rsidRDefault="00F505F1" w:rsidP="00C025C2">
      <w:pPr>
        <w:pStyle w:val="NoSpacing"/>
        <w:rPr>
          <w:sz w:val="24"/>
        </w:rPr>
      </w:pPr>
      <w:r>
        <w:rPr>
          <w:noProof/>
          <w:sz w:val="24"/>
        </w:rPr>
        <w:drawing>
          <wp:anchor distT="0" distB="0" distL="114300" distR="114300" simplePos="0" relativeHeight="251678720" behindDoc="0" locked="0" layoutInCell="1" allowOverlap="1">
            <wp:simplePos x="0" y="0"/>
            <wp:positionH relativeFrom="column">
              <wp:posOffset>-161925</wp:posOffset>
            </wp:positionH>
            <wp:positionV relativeFrom="paragraph">
              <wp:posOffset>1297305</wp:posOffset>
            </wp:positionV>
            <wp:extent cx="2404745" cy="1594485"/>
            <wp:effectExtent l="19050" t="0" r="0" b="0"/>
            <wp:wrapThrough wrapText="bothSides">
              <wp:wrapPolygon edited="0">
                <wp:start x="-171" y="0"/>
                <wp:lineTo x="-171" y="21419"/>
                <wp:lineTo x="21560" y="21419"/>
                <wp:lineTo x="21560" y="0"/>
                <wp:lineTo x="-171" y="0"/>
              </wp:wrapPolygon>
            </wp:wrapThrough>
            <wp:docPr id="17" name="Picture 16" descr="IMG_1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18.JPG"/>
                    <pic:cNvPicPr/>
                  </pic:nvPicPr>
                  <pic:blipFill>
                    <a:blip r:embed="rId19" cstate="print"/>
                    <a:stretch>
                      <a:fillRect/>
                    </a:stretch>
                  </pic:blipFill>
                  <pic:spPr>
                    <a:xfrm>
                      <a:off x="0" y="0"/>
                      <a:ext cx="2404745" cy="1594485"/>
                    </a:xfrm>
                    <a:prstGeom prst="rect">
                      <a:avLst/>
                    </a:prstGeom>
                  </pic:spPr>
                </pic:pic>
              </a:graphicData>
            </a:graphic>
          </wp:anchor>
        </w:drawing>
      </w:r>
      <w:r>
        <w:rPr>
          <w:noProof/>
          <w:sz w:val="24"/>
        </w:rPr>
        <w:drawing>
          <wp:anchor distT="0" distB="0" distL="114300" distR="114300" simplePos="0" relativeHeight="251679744" behindDoc="0" locked="0" layoutInCell="1" allowOverlap="1">
            <wp:simplePos x="0" y="0"/>
            <wp:positionH relativeFrom="column">
              <wp:posOffset>2083435</wp:posOffset>
            </wp:positionH>
            <wp:positionV relativeFrom="paragraph">
              <wp:posOffset>1308100</wp:posOffset>
            </wp:positionV>
            <wp:extent cx="1839595" cy="1583690"/>
            <wp:effectExtent l="19050" t="0" r="8255" b="0"/>
            <wp:wrapThrough wrapText="bothSides">
              <wp:wrapPolygon edited="0">
                <wp:start x="-224" y="0"/>
                <wp:lineTo x="-224" y="21306"/>
                <wp:lineTo x="21697" y="21306"/>
                <wp:lineTo x="21697" y="0"/>
                <wp:lineTo x="-224" y="0"/>
              </wp:wrapPolygon>
            </wp:wrapThrough>
            <wp:docPr id="19" name="Picture 17" descr="IMG_1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32.JPG"/>
                    <pic:cNvPicPr/>
                  </pic:nvPicPr>
                  <pic:blipFill>
                    <a:blip r:embed="rId20" cstate="print"/>
                    <a:srcRect l="18204" t="4981" r="20008" b="15709"/>
                    <a:stretch>
                      <a:fillRect/>
                    </a:stretch>
                  </pic:blipFill>
                  <pic:spPr>
                    <a:xfrm>
                      <a:off x="0" y="0"/>
                      <a:ext cx="1839595" cy="1583690"/>
                    </a:xfrm>
                    <a:prstGeom prst="rect">
                      <a:avLst/>
                    </a:prstGeom>
                  </pic:spPr>
                </pic:pic>
              </a:graphicData>
            </a:graphic>
          </wp:anchor>
        </w:drawing>
      </w:r>
      <w:r w:rsidR="008B60CC">
        <w:rPr>
          <w:noProof/>
          <w:sz w:val="24"/>
        </w:rPr>
        <w:drawing>
          <wp:anchor distT="0" distB="0" distL="114300" distR="114300" simplePos="0" relativeHeight="251680768" behindDoc="0" locked="0" layoutInCell="1" allowOverlap="1">
            <wp:simplePos x="0" y="0"/>
            <wp:positionH relativeFrom="column">
              <wp:posOffset>3710305</wp:posOffset>
            </wp:positionH>
            <wp:positionV relativeFrom="paragraph">
              <wp:posOffset>1308100</wp:posOffset>
            </wp:positionV>
            <wp:extent cx="2787650" cy="1583690"/>
            <wp:effectExtent l="19050" t="0" r="0" b="0"/>
            <wp:wrapThrough wrapText="bothSides">
              <wp:wrapPolygon edited="0">
                <wp:start x="-148" y="0"/>
                <wp:lineTo x="-148" y="21306"/>
                <wp:lineTo x="21551" y="21306"/>
                <wp:lineTo x="21551" y="0"/>
                <wp:lineTo x="-148" y="0"/>
              </wp:wrapPolygon>
            </wp:wrapThrough>
            <wp:docPr id="21" name="Picture 19" descr="IMG_1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51.JPG"/>
                    <pic:cNvPicPr/>
                  </pic:nvPicPr>
                  <pic:blipFill>
                    <a:blip r:embed="rId21" cstate="print"/>
                    <a:srcRect t="14798"/>
                    <a:stretch>
                      <a:fillRect/>
                    </a:stretch>
                  </pic:blipFill>
                  <pic:spPr>
                    <a:xfrm>
                      <a:off x="0" y="0"/>
                      <a:ext cx="2787650" cy="1583690"/>
                    </a:xfrm>
                    <a:prstGeom prst="rect">
                      <a:avLst/>
                    </a:prstGeom>
                  </pic:spPr>
                </pic:pic>
              </a:graphicData>
            </a:graphic>
          </wp:anchor>
        </w:drawing>
      </w:r>
      <w:r w:rsidR="008B60CC">
        <w:rPr>
          <w:noProof/>
          <w:sz w:val="24"/>
        </w:rPr>
        <w:drawing>
          <wp:anchor distT="0" distB="0" distL="114300" distR="114300" simplePos="0" relativeHeight="251677696" behindDoc="0" locked="0" layoutInCell="1" allowOverlap="1">
            <wp:simplePos x="0" y="0"/>
            <wp:positionH relativeFrom="column">
              <wp:posOffset>22860</wp:posOffset>
            </wp:positionH>
            <wp:positionV relativeFrom="paragraph">
              <wp:posOffset>-52705</wp:posOffset>
            </wp:positionV>
            <wp:extent cx="1975485" cy="1318260"/>
            <wp:effectExtent l="19050" t="0" r="5715" b="0"/>
            <wp:wrapThrough wrapText="bothSides">
              <wp:wrapPolygon edited="0">
                <wp:start x="-208" y="0"/>
                <wp:lineTo x="-208" y="21225"/>
                <wp:lineTo x="21662" y="21225"/>
                <wp:lineTo x="21662" y="0"/>
                <wp:lineTo x="-208" y="0"/>
              </wp:wrapPolygon>
            </wp:wrapThrough>
            <wp:docPr id="16" name="Picture 14" descr="IMG_1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44.JPG"/>
                    <pic:cNvPicPr/>
                  </pic:nvPicPr>
                  <pic:blipFill>
                    <a:blip r:embed="rId22" cstate="print"/>
                    <a:stretch>
                      <a:fillRect/>
                    </a:stretch>
                  </pic:blipFill>
                  <pic:spPr>
                    <a:xfrm>
                      <a:off x="0" y="0"/>
                      <a:ext cx="1975485" cy="1318260"/>
                    </a:xfrm>
                    <a:prstGeom prst="rect">
                      <a:avLst/>
                    </a:prstGeom>
                  </pic:spPr>
                </pic:pic>
              </a:graphicData>
            </a:graphic>
          </wp:anchor>
        </w:drawing>
      </w:r>
      <w:r w:rsidR="00E9451E">
        <w:rPr>
          <w:noProof/>
          <w:sz w:val="24"/>
        </w:rPr>
        <w:drawing>
          <wp:anchor distT="0" distB="0" distL="114300" distR="114300" simplePos="0" relativeHeight="251676672" behindDoc="0" locked="0" layoutInCell="1" allowOverlap="1">
            <wp:simplePos x="0" y="0"/>
            <wp:positionH relativeFrom="column">
              <wp:posOffset>2070735</wp:posOffset>
            </wp:positionH>
            <wp:positionV relativeFrom="paragraph">
              <wp:posOffset>-52705</wp:posOffset>
            </wp:positionV>
            <wp:extent cx="1969135" cy="1314450"/>
            <wp:effectExtent l="19050" t="0" r="0" b="0"/>
            <wp:wrapThrough wrapText="bothSides">
              <wp:wrapPolygon edited="0">
                <wp:start x="-209" y="0"/>
                <wp:lineTo x="-209" y="21287"/>
                <wp:lineTo x="21523" y="21287"/>
                <wp:lineTo x="21523" y="0"/>
                <wp:lineTo x="-209" y="0"/>
              </wp:wrapPolygon>
            </wp:wrapThrough>
            <wp:docPr id="12" name="Picture 11" descr="IMG_1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38.JPG"/>
                    <pic:cNvPicPr/>
                  </pic:nvPicPr>
                  <pic:blipFill>
                    <a:blip r:embed="rId23" cstate="print"/>
                    <a:stretch>
                      <a:fillRect/>
                    </a:stretch>
                  </pic:blipFill>
                  <pic:spPr>
                    <a:xfrm>
                      <a:off x="0" y="0"/>
                      <a:ext cx="1969135" cy="1314450"/>
                    </a:xfrm>
                    <a:prstGeom prst="rect">
                      <a:avLst/>
                    </a:prstGeom>
                  </pic:spPr>
                </pic:pic>
              </a:graphicData>
            </a:graphic>
          </wp:anchor>
        </w:drawing>
      </w:r>
      <w:r w:rsidR="00E9451E">
        <w:rPr>
          <w:noProof/>
          <w:sz w:val="24"/>
        </w:rPr>
        <w:drawing>
          <wp:anchor distT="0" distB="0" distL="114300" distR="114300" simplePos="0" relativeHeight="251675648" behindDoc="0" locked="0" layoutInCell="1" allowOverlap="1">
            <wp:simplePos x="0" y="0"/>
            <wp:positionH relativeFrom="column">
              <wp:posOffset>4112260</wp:posOffset>
            </wp:positionH>
            <wp:positionV relativeFrom="paragraph">
              <wp:posOffset>-52705</wp:posOffset>
            </wp:positionV>
            <wp:extent cx="1971675" cy="1316990"/>
            <wp:effectExtent l="19050" t="0" r="9525" b="0"/>
            <wp:wrapThrough wrapText="bothSides">
              <wp:wrapPolygon edited="0">
                <wp:start x="-209" y="0"/>
                <wp:lineTo x="-209" y="21246"/>
                <wp:lineTo x="21704" y="21246"/>
                <wp:lineTo x="21704" y="0"/>
                <wp:lineTo x="-209" y="0"/>
              </wp:wrapPolygon>
            </wp:wrapThrough>
            <wp:docPr id="8" name="Picture 7" descr="IMG_1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03.JPG"/>
                    <pic:cNvPicPr/>
                  </pic:nvPicPr>
                  <pic:blipFill>
                    <a:blip r:embed="rId24" cstate="print"/>
                    <a:stretch>
                      <a:fillRect/>
                    </a:stretch>
                  </pic:blipFill>
                  <pic:spPr>
                    <a:xfrm>
                      <a:off x="0" y="0"/>
                      <a:ext cx="1971675" cy="1316990"/>
                    </a:xfrm>
                    <a:prstGeom prst="rect">
                      <a:avLst/>
                    </a:prstGeom>
                  </pic:spPr>
                </pic:pic>
              </a:graphicData>
            </a:graphic>
          </wp:anchor>
        </w:drawing>
      </w:r>
    </w:p>
    <w:p w:rsidR="00E9451E" w:rsidRDefault="00E9451E" w:rsidP="00C025C2">
      <w:pPr>
        <w:pStyle w:val="NoSpacing"/>
        <w:rPr>
          <w:sz w:val="24"/>
        </w:rPr>
      </w:pPr>
    </w:p>
    <w:p w:rsidR="00E9451E" w:rsidRDefault="00E9451E" w:rsidP="00C025C2">
      <w:pPr>
        <w:pStyle w:val="NoSpacing"/>
        <w:rPr>
          <w:sz w:val="24"/>
        </w:rPr>
      </w:pPr>
    </w:p>
    <w:p w:rsidR="00A567CB" w:rsidRPr="000E1FA1" w:rsidRDefault="00A567CB" w:rsidP="000E1FA1">
      <w:pPr>
        <w:pStyle w:val="NoSpacing"/>
        <w:rPr>
          <w:b/>
          <w:sz w:val="28"/>
        </w:rPr>
      </w:pPr>
      <w:r w:rsidRPr="000E1FA1">
        <w:rPr>
          <w:b/>
          <w:sz w:val="28"/>
        </w:rPr>
        <w:lastRenderedPageBreak/>
        <w:t xml:space="preserve">Our supporters: </w:t>
      </w:r>
    </w:p>
    <w:p w:rsidR="000E1FA1" w:rsidRPr="000E1FA1" w:rsidRDefault="000E1FA1" w:rsidP="000E1FA1">
      <w:pPr>
        <w:pStyle w:val="NoSpacing"/>
      </w:pPr>
    </w:p>
    <w:p w:rsidR="00E9451E" w:rsidRDefault="00A567CB" w:rsidP="00E6319C">
      <w:pPr>
        <w:pStyle w:val="NoSpacing"/>
        <w:jc w:val="both"/>
        <w:rPr>
          <w:sz w:val="24"/>
        </w:rPr>
      </w:pPr>
      <w:r w:rsidRPr="000E1FA1">
        <w:t>PCTC has been able to carry on its activities for the last 20 years without any interruption is because of its supporters- well wishers, donors and volunteers. We are fortunate that every one of our donors share the same ideology, which makes things easy for us to sustain the program</w:t>
      </w:r>
      <w:r>
        <w:rPr>
          <w:sz w:val="24"/>
        </w:rPr>
        <w:t xml:space="preserve">. </w:t>
      </w:r>
    </w:p>
    <w:p w:rsidR="00A567CB" w:rsidRDefault="002444DC" w:rsidP="00C025C2">
      <w:pPr>
        <w:pStyle w:val="NoSpacing"/>
        <w:rPr>
          <w:sz w:val="24"/>
        </w:rPr>
      </w:pPr>
      <w:r>
        <w:rPr>
          <w:noProof/>
          <w:sz w:val="24"/>
        </w:rPr>
        <w:drawing>
          <wp:anchor distT="0" distB="0" distL="114300" distR="114300" simplePos="0" relativeHeight="251662336" behindDoc="0" locked="0" layoutInCell="1" allowOverlap="1">
            <wp:simplePos x="0" y="0"/>
            <wp:positionH relativeFrom="column">
              <wp:posOffset>3216275</wp:posOffset>
            </wp:positionH>
            <wp:positionV relativeFrom="paragraph">
              <wp:posOffset>176530</wp:posOffset>
            </wp:positionV>
            <wp:extent cx="2863215" cy="2006600"/>
            <wp:effectExtent l="19050" t="0" r="0" b="0"/>
            <wp:wrapThrough wrapText="bothSides">
              <wp:wrapPolygon edited="0">
                <wp:start x="-144" y="0"/>
                <wp:lineTo x="-144" y="21327"/>
                <wp:lineTo x="21557" y="21327"/>
                <wp:lineTo x="21557" y="0"/>
                <wp:lineTo x="-144" y="0"/>
              </wp:wrapPolygon>
            </wp:wrapThrough>
            <wp:docPr id="4" name="Picture 4" descr="http://4.bp.blogspot.com/_criGGLcVplY/THOWu4wD3XI/AAAAAAAAAFQ/tw0QBVIzRr8/s320/P1010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4.bp.blogspot.com/_criGGLcVplY/THOWu4wD3XI/AAAAAAAAAFQ/tw0QBVIzRr8/s320/P1010741.JPG"/>
                    <pic:cNvPicPr>
                      <a:picLocks noChangeAspect="1" noChangeArrowheads="1"/>
                    </pic:cNvPicPr>
                  </pic:nvPicPr>
                  <pic:blipFill>
                    <a:blip r:embed="rId25"/>
                    <a:srcRect l="15698" t="24900" r="6414" b="3213"/>
                    <a:stretch>
                      <a:fillRect/>
                    </a:stretch>
                  </pic:blipFill>
                  <pic:spPr bwMode="auto">
                    <a:xfrm>
                      <a:off x="0" y="0"/>
                      <a:ext cx="2863215" cy="2006600"/>
                    </a:xfrm>
                    <a:prstGeom prst="rect">
                      <a:avLst/>
                    </a:prstGeom>
                    <a:noFill/>
                    <a:ln w="9525">
                      <a:noFill/>
                      <a:miter lim="800000"/>
                      <a:headEnd/>
                      <a:tailEnd/>
                    </a:ln>
                  </pic:spPr>
                </pic:pic>
              </a:graphicData>
            </a:graphic>
          </wp:anchor>
        </w:drawing>
      </w:r>
    </w:p>
    <w:p w:rsidR="002444DC" w:rsidRDefault="003476D6" w:rsidP="00E6319C">
      <w:pPr>
        <w:pStyle w:val="NoSpacing"/>
        <w:jc w:val="both"/>
        <w:rPr>
          <w:sz w:val="24"/>
        </w:rPr>
      </w:pPr>
      <w:r w:rsidRPr="003476D6">
        <w:rPr>
          <w:rFonts w:asciiTheme="majorHAnsi" w:hAnsiTheme="majorHAnsi"/>
          <w:noProof/>
          <w:sz w:val="24"/>
          <w:szCs w:val="24"/>
        </w:rPr>
        <w:pict>
          <v:shape id="_x0000_s1033" type="#_x0000_t202" style="position:absolute;left:0;text-align:left;margin-left:254.3pt;margin-top:158.2pt;width:226.3pt;height:31.8pt;z-index:251681792;mso-width-relative:margin;mso-height-relative:margin" fillcolor="white [3201]" strokecolor="#666 [1936]" strokeweight="1pt">
            <v:fill color2="#999 [1296]" focusposition="1" focussize="" focus="100%" type="gradient"/>
            <v:shadow on="t" type="perspective" color="#7f7f7f [1601]" opacity=".5" offset="1pt" offset2="-3pt"/>
            <v:textbox>
              <w:txbxContent>
                <w:p w:rsidR="000E1FA1" w:rsidRPr="00CE6C4C" w:rsidRDefault="000E1FA1" w:rsidP="000E1FA1">
                  <w:pPr>
                    <w:jc w:val="center"/>
                    <w:rPr>
                      <w:sz w:val="18"/>
                    </w:rPr>
                  </w:pPr>
                  <w:r>
                    <w:rPr>
                      <w:sz w:val="18"/>
                    </w:rPr>
                    <w:t>Cultural program by students During India week celebration  in Moscow – English International School</w:t>
                  </w:r>
                </w:p>
              </w:txbxContent>
            </v:textbox>
          </v:shape>
        </w:pict>
      </w:r>
      <w:r w:rsidR="00A567CB">
        <w:rPr>
          <w:sz w:val="24"/>
        </w:rPr>
        <w:t>The volunteers who come to PCTC, not only contribute during their stay, but also sustain their relation with the organization and closely associate with the activities in whatever way possible</w:t>
      </w:r>
      <w:r w:rsidR="008A1EA4">
        <w:rPr>
          <w:sz w:val="24"/>
        </w:rPr>
        <w:t>.</w:t>
      </w:r>
      <w:r w:rsidR="002444DC">
        <w:rPr>
          <w:sz w:val="24"/>
        </w:rPr>
        <w:t xml:space="preserve"> </w:t>
      </w:r>
      <w:r w:rsidR="008A1EA4">
        <w:rPr>
          <w:sz w:val="24"/>
        </w:rPr>
        <w:t>Nathalie continued to work in the farm</w:t>
      </w:r>
      <w:r w:rsidR="000E1FA1">
        <w:rPr>
          <w:sz w:val="24"/>
        </w:rPr>
        <w:t xml:space="preserve"> till February 2010</w:t>
      </w:r>
      <w:r w:rsidR="008A1EA4">
        <w:rPr>
          <w:sz w:val="24"/>
        </w:rPr>
        <w:t xml:space="preserve">, who was placed as a volunteers through SCD, France. </w:t>
      </w:r>
      <w:r w:rsidR="00A567CB">
        <w:rPr>
          <w:sz w:val="24"/>
        </w:rPr>
        <w:t xml:space="preserve"> </w:t>
      </w:r>
      <w:r w:rsidR="000E1FA1">
        <w:rPr>
          <w:sz w:val="24"/>
        </w:rPr>
        <w:t>Totally 9 volunteers were at PCTC during the course of the year and got involved in the various programs of PCTC.  Niall Williams who was in 2000 at PCTC is working in Moscow in an International school. during the celebration</w:t>
      </w:r>
      <w:r w:rsidR="002444DC">
        <w:rPr>
          <w:sz w:val="24"/>
        </w:rPr>
        <w:t xml:space="preserve"> </w:t>
      </w:r>
      <w:r w:rsidR="000E1FA1">
        <w:rPr>
          <w:sz w:val="24"/>
        </w:rPr>
        <w:t xml:space="preserve"> of India week in his school , </w:t>
      </w:r>
    </w:p>
    <w:p w:rsidR="00A567CB" w:rsidRDefault="000E1FA1" w:rsidP="00E6319C">
      <w:pPr>
        <w:pStyle w:val="NoSpacing"/>
        <w:jc w:val="both"/>
        <w:rPr>
          <w:sz w:val="24"/>
        </w:rPr>
      </w:pPr>
      <w:r>
        <w:rPr>
          <w:sz w:val="24"/>
        </w:rPr>
        <w:t xml:space="preserve">he raised donations to support PCTC. </w:t>
      </w:r>
    </w:p>
    <w:p w:rsidR="00E9451E" w:rsidRDefault="00E9451E" w:rsidP="00C025C2">
      <w:pPr>
        <w:pStyle w:val="NoSpacing"/>
        <w:rPr>
          <w:sz w:val="24"/>
        </w:rPr>
      </w:pPr>
    </w:p>
    <w:p w:rsidR="00E9451E" w:rsidRPr="009B6D02" w:rsidRDefault="009B6D02" w:rsidP="009B6D02">
      <w:pPr>
        <w:pStyle w:val="NoSpacing"/>
        <w:jc w:val="center"/>
        <w:rPr>
          <w:b/>
          <w:sz w:val="24"/>
        </w:rPr>
      </w:pPr>
      <w:r w:rsidRPr="009B6D02">
        <w:rPr>
          <w:b/>
          <w:sz w:val="24"/>
        </w:rPr>
        <w:t>PCTC –Balance Sheet for the year 2010-2011</w:t>
      </w:r>
    </w:p>
    <w:tbl>
      <w:tblPr>
        <w:tblStyle w:val="TableGrid"/>
        <w:tblW w:w="0" w:type="auto"/>
        <w:tblLook w:val="04A0"/>
      </w:tblPr>
      <w:tblGrid>
        <w:gridCol w:w="2416"/>
        <w:gridCol w:w="2416"/>
        <w:gridCol w:w="2417"/>
        <w:gridCol w:w="2417"/>
      </w:tblGrid>
      <w:tr w:rsidR="006235E8" w:rsidTr="006235E8">
        <w:tc>
          <w:tcPr>
            <w:tcW w:w="2416" w:type="dxa"/>
          </w:tcPr>
          <w:p w:rsidR="006235E8" w:rsidRPr="00E6328F" w:rsidRDefault="006235E8" w:rsidP="00E6328F">
            <w:pPr>
              <w:pStyle w:val="NoSpacing"/>
              <w:jc w:val="center"/>
              <w:rPr>
                <w:b/>
                <w:sz w:val="24"/>
              </w:rPr>
            </w:pPr>
            <w:r w:rsidRPr="00E6328F">
              <w:rPr>
                <w:b/>
                <w:sz w:val="24"/>
              </w:rPr>
              <w:t>Liabilities</w:t>
            </w:r>
          </w:p>
        </w:tc>
        <w:tc>
          <w:tcPr>
            <w:tcW w:w="2416" w:type="dxa"/>
          </w:tcPr>
          <w:p w:rsidR="006235E8" w:rsidRPr="00E6328F" w:rsidRDefault="006235E8" w:rsidP="00E6328F">
            <w:pPr>
              <w:pStyle w:val="NoSpacing"/>
              <w:jc w:val="center"/>
              <w:rPr>
                <w:b/>
                <w:sz w:val="24"/>
              </w:rPr>
            </w:pPr>
            <w:r w:rsidRPr="00E6328F">
              <w:rPr>
                <w:b/>
                <w:sz w:val="24"/>
              </w:rPr>
              <w:t>2010-2011</w:t>
            </w:r>
          </w:p>
        </w:tc>
        <w:tc>
          <w:tcPr>
            <w:tcW w:w="2417" w:type="dxa"/>
          </w:tcPr>
          <w:p w:rsidR="006235E8" w:rsidRPr="00E6328F" w:rsidRDefault="006235E8" w:rsidP="00E6328F">
            <w:pPr>
              <w:pStyle w:val="NoSpacing"/>
              <w:jc w:val="center"/>
              <w:rPr>
                <w:b/>
                <w:sz w:val="24"/>
              </w:rPr>
            </w:pPr>
            <w:r w:rsidRPr="00E6328F">
              <w:rPr>
                <w:b/>
                <w:sz w:val="24"/>
              </w:rPr>
              <w:t>Assets</w:t>
            </w:r>
          </w:p>
        </w:tc>
        <w:tc>
          <w:tcPr>
            <w:tcW w:w="2417" w:type="dxa"/>
          </w:tcPr>
          <w:p w:rsidR="006235E8" w:rsidRPr="00E6328F" w:rsidRDefault="006235E8" w:rsidP="00E6328F">
            <w:pPr>
              <w:pStyle w:val="NoSpacing"/>
              <w:jc w:val="center"/>
              <w:rPr>
                <w:b/>
                <w:sz w:val="24"/>
              </w:rPr>
            </w:pPr>
            <w:r w:rsidRPr="00E6328F">
              <w:rPr>
                <w:b/>
                <w:sz w:val="24"/>
              </w:rPr>
              <w:t>2010-2011</w:t>
            </w:r>
          </w:p>
        </w:tc>
      </w:tr>
      <w:tr w:rsidR="006235E8" w:rsidTr="006235E8">
        <w:tc>
          <w:tcPr>
            <w:tcW w:w="2416" w:type="dxa"/>
          </w:tcPr>
          <w:p w:rsidR="006235E8" w:rsidRDefault="006235E8" w:rsidP="00C025C2">
            <w:pPr>
              <w:pStyle w:val="NoSpacing"/>
              <w:rPr>
                <w:sz w:val="24"/>
              </w:rPr>
            </w:pPr>
            <w:r>
              <w:rPr>
                <w:sz w:val="24"/>
              </w:rPr>
              <w:t>Capital fund</w:t>
            </w:r>
          </w:p>
        </w:tc>
        <w:tc>
          <w:tcPr>
            <w:tcW w:w="2416" w:type="dxa"/>
          </w:tcPr>
          <w:p w:rsidR="006235E8" w:rsidRDefault="006235E8" w:rsidP="006235E8">
            <w:pPr>
              <w:pStyle w:val="NoSpacing"/>
              <w:jc w:val="right"/>
              <w:rPr>
                <w:sz w:val="24"/>
              </w:rPr>
            </w:pPr>
            <w:r>
              <w:rPr>
                <w:sz w:val="24"/>
              </w:rPr>
              <w:t>1,37,75,070.13</w:t>
            </w:r>
          </w:p>
        </w:tc>
        <w:tc>
          <w:tcPr>
            <w:tcW w:w="2417" w:type="dxa"/>
          </w:tcPr>
          <w:p w:rsidR="006235E8" w:rsidRDefault="006235E8" w:rsidP="00C025C2">
            <w:pPr>
              <w:pStyle w:val="NoSpacing"/>
              <w:rPr>
                <w:sz w:val="24"/>
              </w:rPr>
            </w:pPr>
            <w:r>
              <w:rPr>
                <w:sz w:val="24"/>
              </w:rPr>
              <w:t>Fixed Assets</w:t>
            </w:r>
          </w:p>
        </w:tc>
        <w:tc>
          <w:tcPr>
            <w:tcW w:w="2417" w:type="dxa"/>
          </w:tcPr>
          <w:p w:rsidR="006235E8" w:rsidRDefault="00E6328F" w:rsidP="00E6328F">
            <w:pPr>
              <w:jc w:val="right"/>
              <w:rPr>
                <w:sz w:val="24"/>
              </w:rPr>
            </w:pPr>
            <w:r>
              <w:rPr>
                <w:rFonts w:ascii="Arial" w:hAnsi="Arial" w:cs="Arial"/>
                <w:sz w:val="20"/>
                <w:szCs w:val="20"/>
              </w:rPr>
              <w:t xml:space="preserve">          </w:t>
            </w:r>
            <w:r>
              <w:rPr>
                <w:sz w:val="24"/>
              </w:rPr>
              <w:t>1,16,35,784.00</w:t>
            </w:r>
          </w:p>
        </w:tc>
      </w:tr>
      <w:tr w:rsidR="006235E8" w:rsidTr="006235E8">
        <w:tc>
          <w:tcPr>
            <w:tcW w:w="2416" w:type="dxa"/>
          </w:tcPr>
          <w:p w:rsidR="006235E8" w:rsidRDefault="006235E8" w:rsidP="00C025C2">
            <w:pPr>
              <w:pStyle w:val="NoSpacing"/>
              <w:rPr>
                <w:sz w:val="24"/>
              </w:rPr>
            </w:pPr>
            <w:r>
              <w:rPr>
                <w:sz w:val="24"/>
              </w:rPr>
              <w:t>Project Fund</w:t>
            </w:r>
          </w:p>
        </w:tc>
        <w:tc>
          <w:tcPr>
            <w:tcW w:w="2416" w:type="dxa"/>
          </w:tcPr>
          <w:p w:rsidR="006235E8" w:rsidRDefault="006235E8" w:rsidP="006235E8">
            <w:pPr>
              <w:jc w:val="right"/>
              <w:rPr>
                <w:rFonts w:ascii="Arial" w:hAnsi="Arial" w:cs="Arial"/>
                <w:sz w:val="20"/>
                <w:szCs w:val="20"/>
              </w:rPr>
            </w:pPr>
            <w:r>
              <w:rPr>
                <w:rFonts w:ascii="Arial" w:hAnsi="Arial" w:cs="Arial"/>
                <w:sz w:val="20"/>
                <w:szCs w:val="20"/>
              </w:rPr>
              <w:t xml:space="preserve">        </w:t>
            </w:r>
          </w:p>
          <w:p w:rsidR="006235E8" w:rsidRDefault="006235E8" w:rsidP="006235E8">
            <w:pPr>
              <w:pStyle w:val="NoSpacing"/>
              <w:jc w:val="right"/>
              <w:rPr>
                <w:sz w:val="24"/>
              </w:rPr>
            </w:pPr>
            <w:r>
              <w:rPr>
                <w:sz w:val="24"/>
              </w:rPr>
              <w:t>24,27,173.11</w:t>
            </w:r>
          </w:p>
        </w:tc>
        <w:tc>
          <w:tcPr>
            <w:tcW w:w="2417" w:type="dxa"/>
          </w:tcPr>
          <w:p w:rsidR="006235E8" w:rsidRDefault="006235E8" w:rsidP="00C025C2">
            <w:pPr>
              <w:pStyle w:val="NoSpacing"/>
              <w:rPr>
                <w:sz w:val="24"/>
              </w:rPr>
            </w:pPr>
            <w:r>
              <w:rPr>
                <w:sz w:val="24"/>
              </w:rPr>
              <w:t>Corpus and reserve funds (Investments)</w:t>
            </w:r>
          </w:p>
        </w:tc>
        <w:tc>
          <w:tcPr>
            <w:tcW w:w="2417" w:type="dxa"/>
          </w:tcPr>
          <w:p w:rsidR="006235E8" w:rsidRDefault="00E6328F" w:rsidP="00E6328F">
            <w:pPr>
              <w:pStyle w:val="NoSpacing"/>
              <w:jc w:val="right"/>
              <w:rPr>
                <w:sz w:val="24"/>
              </w:rPr>
            </w:pPr>
            <w:r>
              <w:rPr>
                <w:sz w:val="24"/>
              </w:rPr>
              <w:t>1,52,10,000.00</w:t>
            </w:r>
          </w:p>
        </w:tc>
      </w:tr>
      <w:tr w:rsidR="006235E8" w:rsidTr="006235E8">
        <w:tc>
          <w:tcPr>
            <w:tcW w:w="2416" w:type="dxa"/>
          </w:tcPr>
          <w:p w:rsidR="006235E8" w:rsidRDefault="006235E8" w:rsidP="00C025C2">
            <w:pPr>
              <w:pStyle w:val="NoSpacing"/>
              <w:rPr>
                <w:sz w:val="24"/>
              </w:rPr>
            </w:pPr>
            <w:r>
              <w:rPr>
                <w:sz w:val="24"/>
              </w:rPr>
              <w:t>Corpus and reserve funds</w:t>
            </w:r>
          </w:p>
        </w:tc>
        <w:tc>
          <w:tcPr>
            <w:tcW w:w="2416" w:type="dxa"/>
          </w:tcPr>
          <w:p w:rsidR="00E6328F" w:rsidRDefault="00E6328F" w:rsidP="00E6328F">
            <w:pPr>
              <w:rPr>
                <w:rFonts w:ascii="Arial" w:hAnsi="Arial" w:cs="Arial"/>
                <w:sz w:val="20"/>
                <w:szCs w:val="20"/>
              </w:rPr>
            </w:pPr>
            <w:r>
              <w:rPr>
                <w:rFonts w:ascii="Arial" w:hAnsi="Arial" w:cs="Arial"/>
                <w:sz w:val="20"/>
                <w:szCs w:val="20"/>
              </w:rPr>
              <w:t xml:space="preserve">                                                    </w:t>
            </w:r>
          </w:p>
          <w:p w:rsidR="006235E8" w:rsidRDefault="00E6328F" w:rsidP="00E6328F">
            <w:pPr>
              <w:pStyle w:val="NoSpacing"/>
              <w:jc w:val="right"/>
              <w:rPr>
                <w:sz w:val="24"/>
              </w:rPr>
            </w:pPr>
            <w:r>
              <w:rPr>
                <w:sz w:val="24"/>
              </w:rPr>
              <w:t>1,52,10,000.00</w:t>
            </w:r>
          </w:p>
        </w:tc>
        <w:tc>
          <w:tcPr>
            <w:tcW w:w="2417" w:type="dxa"/>
          </w:tcPr>
          <w:p w:rsidR="006235E8" w:rsidRDefault="006235E8" w:rsidP="00C025C2">
            <w:pPr>
              <w:pStyle w:val="NoSpacing"/>
              <w:rPr>
                <w:sz w:val="24"/>
              </w:rPr>
            </w:pPr>
            <w:r>
              <w:rPr>
                <w:sz w:val="24"/>
              </w:rPr>
              <w:t>Cash and Bank Bal</w:t>
            </w:r>
            <w:r w:rsidR="00E6328F">
              <w:rPr>
                <w:sz w:val="24"/>
              </w:rPr>
              <w:t>a</w:t>
            </w:r>
            <w:r>
              <w:rPr>
                <w:sz w:val="24"/>
              </w:rPr>
              <w:t>nce</w:t>
            </w:r>
          </w:p>
        </w:tc>
        <w:tc>
          <w:tcPr>
            <w:tcW w:w="2417" w:type="dxa"/>
          </w:tcPr>
          <w:p w:rsidR="006235E8" w:rsidRDefault="00E6328F" w:rsidP="00E6328F">
            <w:pPr>
              <w:pStyle w:val="NoSpacing"/>
              <w:jc w:val="right"/>
              <w:rPr>
                <w:sz w:val="24"/>
              </w:rPr>
            </w:pPr>
            <w:r>
              <w:rPr>
                <w:sz w:val="24"/>
              </w:rPr>
              <w:t>45,66,459.24</w:t>
            </w:r>
          </w:p>
        </w:tc>
      </w:tr>
      <w:tr w:rsidR="006235E8" w:rsidRPr="00E6328F" w:rsidTr="006235E8">
        <w:tc>
          <w:tcPr>
            <w:tcW w:w="2416" w:type="dxa"/>
          </w:tcPr>
          <w:p w:rsidR="006235E8" w:rsidRPr="00E6328F" w:rsidRDefault="00E6328F" w:rsidP="00E6328F">
            <w:pPr>
              <w:pStyle w:val="NoSpacing"/>
              <w:jc w:val="center"/>
              <w:rPr>
                <w:b/>
                <w:sz w:val="24"/>
              </w:rPr>
            </w:pPr>
            <w:r w:rsidRPr="00E6328F">
              <w:rPr>
                <w:b/>
                <w:sz w:val="24"/>
              </w:rPr>
              <w:t>Total</w:t>
            </w:r>
          </w:p>
        </w:tc>
        <w:tc>
          <w:tcPr>
            <w:tcW w:w="2416" w:type="dxa"/>
          </w:tcPr>
          <w:p w:rsidR="006235E8" w:rsidRPr="00E6328F" w:rsidRDefault="00E6328F" w:rsidP="00E6328F">
            <w:pPr>
              <w:jc w:val="right"/>
              <w:rPr>
                <w:b/>
                <w:sz w:val="24"/>
              </w:rPr>
            </w:pPr>
            <w:r>
              <w:rPr>
                <w:rFonts w:ascii="Arial" w:hAnsi="Arial" w:cs="Arial"/>
                <w:b/>
                <w:bCs/>
                <w:sz w:val="20"/>
                <w:szCs w:val="20"/>
              </w:rPr>
              <w:t xml:space="preserve">      </w:t>
            </w:r>
            <w:r>
              <w:rPr>
                <w:b/>
                <w:sz w:val="24"/>
              </w:rPr>
              <w:t>3,14,12,243.24</w:t>
            </w:r>
          </w:p>
        </w:tc>
        <w:tc>
          <w:tcPr>
            <w:tcW w:w="2417" w:type="dxa"/>
          </w:tcPr>
          <w:p w:rsidR="006235E8" w:rsidRPr="00E6328F" w:rsidRDefault="00E6328F" w:rsidP="00E6328F">
            <w:pPr>
              <w:pStyle w:val="NoSpacing"/>
              <w:jc w:val="center"/>
              <w:rPr>
                <w:b/>
                <w:sz w:val="24"/>
              </w:rPr>
            </w:pPr>
            <w:r w:rsidRPr="00E6328F">
              <w:rPr>
                <w:b/>
                <w:sz w:val="24"/>
              </w:rPr>
              <w:t>Total</w:t>
            </w:r>
          </w:p>
        </w:tc>
        <w:tc>
          <w:tcPr>
            <w:tcW w:w="2417" w:type="dxa"/>
          </w:tcPr>
          <w:p w:rsidR="006235E8" w:rsidRPr="00E6328F" w:rsidRDefault="00E6328F" w:rsidP="00E6328F">
            <w:pPr>
              <w:pStyle w:val="NoSpacing"/>
              <w:jc w:val="right"/>
              <w:rPr>
                <w:b/>
                <w:sz w:val="24"/>
              </w:rPr>
            </w:pPr>
            <w:r>
              <w:rPr>
                <w:b/>
                <w:sz w:val="24"/>
              </w:rPr>
              <w:t>3,14,12,243.24</w:t>
            </w:r>
          </w:p>
        </w:tc>
      </w:tr>
    </w:tbl>
    <w:p w:rsidR="00E9451E" w:rsidRDefault="002444DC" w:rsidP="002444DC">
      <w:pPr>
        <w:pStyle w:val="NoSpacing"/>
        <w:jc w:val="center"/>
        <w:rPr>
          <w:b/>
          <w:sz w:val="24"/>
        </w:rPr>
      </w:pPr>
      <w:r w:rsidRPr="002444DC">
        <w:rPr>
          <w:b/>
          <w:sz w:val="24"/>
        </w:rPr>
        <w:t>PCTC- Receipts  and Payments for the year 2010-2011</w:t>
      </w:r>
    </w:p>
    <w:tbl>
      <w:tblPr>
        <w:tblStyle w:val="TableGrid"/>
        <w:tblW w:w="0" w:type="auto"/>
        <w:tblLook w:val="04A0"/>
      </w:tblPr>
      <w:tblGrid>
        <w:gridCol w:w="2172"/>
        <w:gridCol w:w="1530"/>
        <w:gridCol w:w="642"/>
        <w:gridCol w:w="2966"/>
        <w:gridCol w:w="1619"/>
        <w:gridCol w:w="737"/>
      </w:tblGrid>
      <w:tr w:rsidR="00A57929" w:rsidTr="00A57929">
        <w:tc>
          <w:tcPr>
            <w:tcW w:w="2178" w:type="dxa"/>
          </w:tcPr>
          <w:p w:rsidR="002444DC" w:rsidRDefault="002444DC" w:rsidP="002444DC">
            <w:pPr>
              <w:pStyle w:val="NoSpacing"/>
              <w:jc w:val="center"/>
              <w:rPr>
                <w:b/>
                <w:sz w:val="24"/>
              </w:rPr>
            </w:pPr>
            <w:r>
              <w:rPr>
                <w:b/>
                <w:sz w:val="24"/>
              </w:rPr>
              <w:t>Receipts</w:t>
            </w:r>
          </w:p>
        </w:tc>
        <w:tc>
          <w:tcPr>
            <w:tcW w:w="1530" w:type="dxa"/>
          </w:tcPr>
          <w:p w:rsidR="002444DC" w:rsidRDefault="002444DC" w:rsidP="002444DC">
            <w:pPr>
              <w:pStyle w:val="NoSpacing"/>
              <w:jc w:val="center"/>
              <w:rPr>
                <w:b/>
                <w:sz w:val="24"/>
              </w:rPr>
            </w:pPr>
          </w:p>
        </w:tc>
        <w:tc>
          <w:tcPr>
            <w:tcW w:w="630" w:type="dxa"/>
          </w:tcPr>
          <w:p w:rsidR="002444DC" w:rsidRDefault="005D2895" w:rsidP="002444DC">
            <w:pPr>
              <w:pStyle w:val="NoSpacing"/>
              <w:jc w:val="center"/>
              <w:rPr>
                <w:b/>
                <w:sz w:val="24"/>
              </w:rPr>
            </w:pPr>
            <w:r>
              <w:rPr>
                <w:b/>
                <w:sz w:val="24"/>
              </w:rPr>
              <w:t>%</w:t>
            </w:r>
          </w:p>
        </w:tc>
        <w:tc>
          <w:tcPr>
            <w:tcW w:w="2970" w:type="dxa"/>
          </w:tcPr>
          <w:p w:rsidR="002444DC" w:rsidRDefault="002444DC" w:rsidP="002444DC">
            <w:pPr>
              <w:pStyle w:val="NoSpacing"/>
              <w:jc w:val="center"/>
              <w:rPr>
                <w:b/>
                <w:sz w:val="24"/>
              </w:rPr>
            </w:pPr>
            <w:r>
              <w:rPr>
                <w:b/>
                <w:sz w:val="24"/>
              </w:rPr>
              <w:t>Payments</w:t>
            </w:r>
          </w:p>
        </w:tc>
        <w:tc>
          <w:tcPr>
            <w:tcW w:w="1620" w:type="dxa"/>
          </w:tcPr>
          <w:p w:rsidR="002444DC" w:rsidRDefault="002444DC" w:rsidP="0083709A">
            <w:pPr>
              <w:pStyle w:val="NoSpacing"/>
              <w:jc w:val="right"/>
              <w:rPr>
                <w:b/>
                <w:sz w:val="24"/>
              </w:rPr>
            </w:pPr>
          </w:p>
        </w:tc>
        <w:tc>
          <w:tcPr>
            <w:tcW w:w="738" w:type="dxa"/>
          </w:tcPr>
          <w:p w:rsidR="002444DC" w:rsidRDefault="005D2895" w:rsidP="002444DC">
            <w:pPr>
              <w:pStyle w:val="NoSpacing"/>
              <w:jc w:val="center"/>
              <w:rPr>
                <w:b/>
                <w:sz w:val="24"/>
              </w:rPr>
            </w:pPr>
            <w:r>
              <w:rPr>
                <w:b/>
                <w:sz w:val="24"/>
              </w:rPr>
              <w:t>%</w:t>
            </w:r>
          </w:p>
        </w:tc>
      </w:tr>
      <w:tr w:rsidR="00A57929" w:rsidTr="00A57929">
        <w:tc>
          <w:tcPr>
            <w:tcW w:w="2178" w:type="dxa"/>
          </w:tcPr>
          <w:p w:rsidR="002444DC" w:rsidRPr="00A57929" w:rsidRDefault="002444DC" w:rsidP="002444DC">
            <w:pPr>
              <w:pStyle w:val="NoSpacing"/>
              <w:rPr>
                <w:sz w:val="24"/>
              </w:rPr>
            </w:pPr>
            <w:r w:rsidRPr="00A57929">
              <w:rPr>
                <w:sz w:val="24"/>
              </w:rPr>
              <w:t>To Opening Balance</w:t>
            </w:r>
          </w:p>
        </w:tc>
        <w:tc>
          <w:tcPr>
            <w:tcW w:w="1530" w:type="dxa"/>
          </w:tcPr>
          <w:p w:rsidR="002444DC" w:rsidRPr="00A57929" w:rsidRDefault="0083709A" w:rsidP="0083709A">
            <w:pPr>
              <w:pStyle w:val="NoSpacing"/>
              <w:jc w:val="right"/>
              <w:rPr>
                <w:sz w:val="24"/>
              </w:rPr>
            </w:pPr>
            <w:r w:rsidRPr="00A57929">
              <w:rPr>
                <w:sz w:val="24"/>
              </w:rPr>
              <w:t>32</w:t>
            </w:r>
            <w:r w:rsidR="00A57929">
              <w:rPr>
                <w:sz w:val="24"/>
              </w:rPr>
              <w:t>,</w:t>
            </w:r>
            <w:r w:rsidRPr="00A57929">
              <w:rPr>
                <w:sz w:val="24"/>
              </w:rPr>
              <w:t>23</w:t>
            </w:r>
            <w:r w:rsidR="00A57929">
              <w:rPr>
                <w:sz w:val="24"/>
              </w:rPr>
              <w:t>,</w:t>
            </w:r>
            <w:r w:rsidRPr="00A57929">
              <w:rPr>
                <w:sz w:val="24"/>
              </w:rPr>
              <w:t>446.98</w:t>
            </w:r>
          </w:p>
        </w:tc>
        <w:tc>
          <w:tcPr>
            <w:tcW w:w="630" w:type="dxa"/>
          </w:tcPr>
          <w:p w:rsidR="002444DC" w:rsidRPr="00A57929" w:rsidRDefault="005D2895" w:rsidP="002444DC">
            <w:pPr>
              <w:pStyle w:val="NoSpacing"/>
              <w:jc w:val="center"/>
              <w:rPr>
                <w:sz w:val="24"/>
              </w:rPr>
            </w:pPr>
            <w:r>
              <w:rPr>
                <w:sz w:val="24"/>
              </w:rPr>
              <w:t>32.7</w:t>
            </w:r>
          </w:p>
        </w:tc>
        <w:tc>
          <w:tcPr>
            <w:tcW w:w="2970" w:type="dxa"/>
          </w:tcPr>
          <w:p w:rsidR="002444DC" w:rsidRPr="00A57929" w:rsidRDefault="002444DC" w:rsidP="002444DC">
            <w:pPr>
              <w:pStyle w:val="NoSpacing"/>
              <w:rPr>
                <w:sz w:val="24"/>
              </w:rPr>
            </w:pPr>
            <w:r w:rsidRPr="00A57929">
              <w:rPr>
                <w:sz w:val="24"/>
              </w:rPr>
              <w:t>BY CORE PROG. EXPEND.</w:t>
            </w:r>
          </w:p>
        </w:tc>
        <w:tc>
          <w:tcPr>
            <w:tcW w:w="1620" w:type="dxa"/>
          </w:tcPr>
          <w:p w:rsidR="002444DC" w:rsidRPr="00A57929" w:rsidRDefault="00A57929" w:rsidP="0083709A">
            <w:pPr>
              <w:pStyle w:val="NoSpacing"/>
              <w:jc w:val="right"/>
              <w:rPr>
                <w:sz w:val="24"/>
              </w:rPr>
            </w:pPr>
            <w:r>
              <w:rPr>
                <w:sz w:val="24"/>
              </w:rPr>
              <w:t>9,05,320.00</w:t>
            </w:r>
          </w:p>
        </w:tc>
        <w:tc>
          <w:tcPr>
            <w:tcW w:w="738" w:type="dxa"/>
          </w:tcPr>
          <w:p w:rsidR="002444DC" w:rsidRPr="00A57929" w:rsidRDefault="005D2895" w:rsidP="00293620">
            <w:pPr>
              <w:pStyle w:val="NoSpacing"/>
              <w:jc w:val="right"/>
              <w:rPr>
                <w:sz w:val="24"/>
              </w:rPr>
            </w:pPr>
            <w:r>
              <w:rPr>
                <w:sz w:val="24"/>
              </w:rPr>
              <w:t>9.2</w:t>
            </w:r>
          </w:p>
        </w:tc>
      </w:tr>
      <w:tr w:rsidR="00A57929" w:rsidTr="00A57929">
        <w:tc>
          <w:tcPr>
            <w:tcW w:w="2178" w:type="dxa"/>
          </w:tcPr>
          <w:p w:rsidR="002444DC" w:rsidRPr="00A57929" w:rsidRDefault="002444DC" w:rsidP="002444DC">
            <w:pPr>
              <w:pStyle w:val="NoSpacing"/>
              <w:rPr>
                <w:sz w:val="24"/>
              </w:rPr>
            </w:pPr>
            <w:r w:rsidRPr="00A57929">
              <w:rPr>
                <w:sz w:val="24"/>
              </w:rPr>
              <w:t>To Grants Received</w:t>
            </w:r>
          </w:p>
        </w:tc>
        <w:tc>
          <w:tcPr>
            <w:tcW w:w="1530" w:type="dxa"/>
          </w:tcPr>
          <w:p w:rsidR="002444DC" w:rsidRPr="00A57929" w:rsidRDefault="0083709A" w:rsidP="0083709A">
            <w:pPr>
              <w:pStyle w:val="NoSpacing"/>
              <w:jc w:val="right"/>
              <w:rPr>
                <w:sz w:val="24"/>
              </w:rPr>
            </w:pPr>
            <w:r w:rsidRPr="00A57929">
              <w:rPr>
                <w:sz w:val="24"/>
              </w:rPr>
              <w:t>15</w:t>
            </w:r>
            <w:r w:rsidR="00A57929">
              <w:rPr>
                <w:sz w:val="24"/>
              </w:rPr>
              <w:t>,</w:t>
            </w:r>
            <w:r w:rsidRPr="00A57929">
              <w:rPr>
                <w:sz w:val="24"/>
              </w:rPr>
              <w:t>35</w:t>
            </w:r>
            <w:r w:rsidR="00A57929">
              <w:rPr>
                <w:sz w:val="24"/>
              </w:rPr>
              <w:t>,</w:t>
            </w:r>
            <w:r w:rsidRPr="00A57929">
              <w:rPr>
                <w:sz w:val="24"/>
              </w:rPr>
              <w:t>935.51</w:t>
            </w:r>
          </w:p>
        </w:tc>
        <w:tc>
          <w:tcPr>
            <w:tcW w:w="630" w:type="dxa"/>
          </w:tcPr>
          <w:p w:rsidR="002444DC" w:rsidRPr="00A57929" w:rsidRDefault="005D2895" w:rsidP="002444DC">
            <w:pPr>
              <w:pStyle w:val="NoSpacing"/>
              <w:jc w:val="center"/>
              <w:rPr>
                <w:sz w:val="24"/>
              </w:rPr>
            </w:pPr>
            <w:r>
              <w:rPr>
                <w:sz w:val="24"/>
              </w:rPr>
              <w:t>15.6</w:t>
            </w:r>
          </w:p>
        </w:tc>
        <w:tc>
          <w:tcPr>
            <w:tcW w:w="2970" w:type="dxa"/>
          </w:tcPr>
          <w:p w:rsidR="002444DC" w:rsidRPr="00A57929" w:rsidRDefault="002444DC" w:rsidP="002444DC">
            <w:pPr>
              <w:pStyle w:val="NoSpacing"/>
              <w:rPr>
                <w:sz w:val="24"/>
              </w:rPr>
            </w:pPr>
            <w:r w:rsidRPr="00A57929">
              <w:rPr>
                <w:sz w:val="24"/>
              </w:rPr>
              <w:t>BY REHABILITATION</w:t>
            </w:r>
          </w:p>
        </w:tc>
        <w:tc>
          <w:tcPr>
            <w:tcW w:w="1620" w:type="dxa"/>
          </w:tcPr>
          <w:p w:rsidR="002444DC" w:rsidRPr="00A57929" w:rsidRDefault="00A57929" w:rsidP="0083709A">
            <w:pPr>
              <w:pStyle w:val="NoSpacing"/>
              <w:jc w:val="right"/>
              <w:rPr>
                <w:sz w:val="24"/>
              </w:rPr>
            </w:pPr>
            <w:r>
              <w:rPr>
                <w:sz w:val="24"/>
              </w:rPr>
              <w:t>10,69,057.00</w:t>
            </w:r>
          </w:p>
        </w:tc>
        <w:tc>
          <w:tcPr>
            <w:tcW w:w="738" w:type="dxa"/>
          </w:tcPr>
          <w:p w:rsidR="002444DC" w:rsidRPr="00A57929" w:rsidRDefault="005D2895" w:rsidP="00293620">
            <w:pPr>
              <w:pStyle w:val="NoSpacing"/>
              <w:jc w:val="right"/>
              <w:rPr>
                <w:sz w:val="24"/>
              </w:rPr>
            </w:pPr>
            <w:r>
              <w:rPr>
                <w:sz w:val="24"/>
              </w:rPr>
              <w:t>10.8</w:t>
            </w:r>
          </w:p>
        </w:tc>
      </w:tr>
      <w:tr w:rsidR="00A57929" w:rsidTr="00A57929">
        <w:tc>
          <w:tcPr>
            <w:tcW w:w="2178" w:type="dxa"/>
          </w:tcPr>
          <w:p w:rsidR="002444DC" w:rsidRPr="00A57929" w:rsidRDefault="002444DC" w:rsidP="002444DC">
            <w:pPr>
              <w:pStyle w:val="NoSpacing"/>
              <w:rPr>
                <w:sz w:val="24"/>
              </w:rPr>
            </w:pPr>
            <w:r w:rsidRPr="00A57929">
              <w:rPr>
                <w:sz w:val="24"/>
              </w:rPr>
              <w:t>To Other Receipts</w:t>
            </w:r>
          </w:p>
        </w:tc>
        <w:tc>
          <w:tcPr>
            <w:tcW w:w="1530" w:type="dxa"/>
          </w:tcPr>
          <w:p w:rsidR="002444DC" w:rsidRPr="00A57929" w:rsidRDefault="0083709A" w:rsidP="0083709A">
            <w:pPr>
              <w:pStyle w:val="NoSpacing"/>
              <w:jc w:val="right"/>
              <w:rPr>
                <w:sz w:val="24"/>
              </w:rPr>
            </w:pPr>
            <w:r w:rsidRPr="00A57929">
              <w:rPr>
                <w:sz w:val="24"/>
              </w:rPr>
              <w:t>51</w:t>
            </w:r>
            <w:r w:rsidR="00A57929">
              <w:rPr>
                <w:sz w:val="24"/>
              </w:rPr>
              <w:t>,</w:t>
            </w:r>
            <w:r w:rsidRPr="00A57929">
              <w:rPr>
                <w:sz w:val="24"/>
              </w:rPr>
              <w:t>01</w:t>
            </w:r>
            <w:r w:rsidR="00A57929">
              <w:rPr>
                <w:sz w:val="24"/>
              </w:rPr>
              <w:t>,</w:t>
            </w:r>
            <w:r w:rsidRPr="00A57929">
              <w:rPr>
                <w:sz w:val="24"/>
              </w:rPr>
              <w:t>496.27</w:t>
            </w:r>
          </w:p>
        </w:tc>
        <w:tc>
          <w:tcPr>
            <w:tcW w:w="630" w:type="dxa"/>
          </w:tcPr>
          <w:p w:rsidR="002444DC" w:rsidRPr="00A57929" w:rsidRDefault="005D2895" w:rsidP="002444DC">
            <w:pPr>
              <w:pStyle w:val="NoSpacing"/>
              <w:jc w:val="center"/>
              <w:rPr>
                <w:sz w:val="24"/>
              </w:rPr>
            </w:pPr>
            <w:r>
              <w:rPr>
                <w:sz w:val="24"/>
              </w:rPr>
              <w:t>51.7</w:t>
            </w:r>
          </w:p>
        </w:tc>
        <w:tc>
          <w:tcPr>
            <w:tcW w:w="2970" w:type="dxa"/>
          </w:tcPr>
          <w:p w:rsidR="002444DC" w:rsidRPr="00A57929" w:rsidRDefault="002444DC" w:rsidP="002444DC">
            <w:pPr>
              <w:pStyle w:val="NoSpacing"/>
              <w:rPr>
                <w:sz w:val="24"/>
              </w:rPr>
            </w:pPr>
            <w:r w:rsidRPr="00A57929">
              <w:rPr>
                <w:sz w:val="24"/>
              </w:rPr>
              <w:t>BY CHILD LINE EXPENSES</w:t>
            </w:r>
          </w:p>
        </w:tc>
        <w:tc>
          <w:tcPr>
            <w:tcW w:w="1620" w:type="dxa"/>
          </w:tcPr>
          <w:p w:rsidR="002444DC" w:rsidRPr="00A57929" w:rsidRDefault="00A57929" w:rsidP="0083709A">
            <w:pPr>
              <w:pStyle w:val="NoSpacing"/>
              <w:jc w:val="right"/>
              <w:rPr>
                <w:sz w:val="24"/>
              </w:rPr>
            </w:pPr>
            <w:r>
              <w:rPr>
                <w:sz w:val="24"/>
              </w:rPr>
              <w:t>8,055.00</w:t>
            </w:r>
          </w:p>
        </w:tc>
        <w:tc>
          <w:tcPr>
            <w:tcW w:w="738" w:type="dxa"/>
          </w:tcPr>
          <w:p w:rsidR="002444DC" w:rsidRPr="00A57929" w:rsidRDefault="005D2895" w:rsidP="00293620">
            <w:pPr>
              <w:pStyle w:val="NoSpacing"/>
              <w:jc w:val="right"/>
              <w:rPr>
                <w:sz w:val="24"/>
              </w:rPr>
            </w:pPr>
            <w:r>
              <w:rPr>
                <w:sz w:val="24"/>
              </w:rPr>
              <w:t>0.1</w:t>
            </w:r>
          </w:p>
        </w:tc>
      </w:tr>
      <w:tr w:rsidR="00A57929" w:rsidTr="00A57929">
        <w:tc>
          <w:tcPr>
            <w:tcW w:w="2178" w:type="dxa"/>
          </w:tcPr>
          <w:p w:rsidR="002444DC" w:rsidRPr="00A57929" w:rsidRDefault="002444DC" w:rsidP="002444DC">
            <w:pPr>
              <w:pStyle w:val="NoSpacing"/>
              <w:rPr>
                <w:sz w:val="24"/>
              </w:rPr>
            </w:pPr>
          </w:p>
        </w:tc>
        <w:tc>
          <w:tcPr>
            <w:tcW w:w="1530" w:type="dxa"/>
          </w:tcPr>
          <w:p w:rsidR="002444DC" w:rsidRPr="00A57929" w:rsidRDefault="002444DC" w:rsidP="0083709A">
            <w:pPr>
              <w:pStyle w:val="NoSpacing"/>
              <w:jc w:val="right"/>
              <w:rPr>
                <w:sz w:val="24"/>
              </w:rPr>
            </w:pPr>
          </w:p>
        </w:tc>
        <w:tc>
          <w:tcPr>
            <w:tcW w:w="630" w:type="dxa"/>
          </w:tcPr>
          <w:p w:rsidR="002444DC" w:rsidRPr="00A57929" w:rsidRDefault="002444DC" w:rsidP="002444DC">
            <w:pPr>
              <w:pStyle w:val="NoSpacing"/>
              <w:jc w:val="center"/>
              <w:rPr>
                <w:sz w:val="24"/>
              </w:rPr>
            </w:pPr>
          </w:p>
        </w:tc>
        <w:tc>
          <w:tcPr>
            <w:tcW w:w="2970" w:type="dxa"/>
          </w:tcPr>
          <w:p w:rsidR="002444DC" w:rsidRPr="00A57929" w:rsidRDefault="002444DC" w:rsidP="002444DC">
            <w:pPr>
              <w:pStyle w:val="NoSpacing"/>
              <w:rPr>
                <w:sz w:val="24"/>
              </w:rPr>
            </w:pPr>
            <w:r w:rsidRPr="00A57929">
              <w:rPr>
                <w:sz w:val="24"/>
              </w:rPr>
              <w:t>BY WOMEN DEVELOPMENT</w:t>
            </w:r>
          </w:p>
        </w:tc>
        <w:tc>
          <w:tcPr>
            <w:tcW w:w="1620" w:type="dxa"/>
          </w:tcPr>
          <w:p w:rsidR="002444DC" w:rsidRPr="00A57929" w:rsidRDefault="00A57929" w:rsidP="0083709A">
            <w:pPr>
              <w:pStyle w:val="NoSpacing"/>
              <w:jc w:val="right"/>
              <w:rPr>
                <w:sz w:val="24"/>
              </w:rPr>
            </w:pPr>
            <w:r>
              <w:rPr>
                <w:sz w:val="24"/>
              </w:rPr>
              <w:t>1,58,016.00</w:t>
            </w:r>
          </w:p>
        </w:tc>
        <w:tc>
          <w:tcPr>
            <w:tcW w:w="738" w:type="dxa"/>
          </w:tcPr>
          <w:p w:rsidR="002444DC" w:rsidRPr="00A57929" w:rsidRDefault="005D2895" w:rsidP="00293620">
            <w:pPr>
              <w:pStyle w:val="NoSpacing"/>
              <w:jc w:val="right"/>
              <w:rPr>
                <w:sz w:val="24"/>
              </w:rPr>
            </w:pPr>
            <w:r>
              <w:rPr>
                <w:sz w:val="24"/>
              </w:rPr>
              <w:t>1.6</w:t>
            </w:r>
          </w:p>
        </w:tc>
      </w:tr>
      <w:tr w:rsidR="00A57929" w:rsidTr="00A57929">
        <w:tc>
          <w:tcPr>
            <w:tcW w:w="2178" w:type="dxa"/>
          </w:tcPr>
          <w:p w:rsidR="002444DC" w:rsidRPr="00A57929" w:rsidRDefault="002444DC" w:rsidP="002444DC">
            <w:pPr>
              <w:pStyle w:val="NoSpacing"/>
              <w:jc w:val="center"/>
              <w:rPr>
                <w:sz w:val="24"/>
              </w:rPr>
            </w:pPr>
          </w:p>
        </w:tc>
        <w:tc>
          <w:tcPr>
            <w:tcW w:w="1530" w:type="dxa"/>
          </w:tcPr>
          <w:p w:rsidR="002444DC" w:rsidRPr="00A57929" w:rsidRDefault="002444DC" w:rsidP="0083709A">
            <w:pPr>
              <w:pStyle w:val="NoSpacing"/>
              <w:jc w:val="right"/>
              <w:rPr>
                <w:sz w:val="24"/>
              </w:rPr>
            </w:pPr>
          </w:p>
        </w:tc>
        <w:tc>
          <w:tcPr>
            <w:tcW w:w="630" w:type="dxa"/>
          </w:tcPr>
          <w:p w:rsidR="002444DC" w:rsidRPr="00A57929" w:rsidRDefault="002444DC" w:rsidP="002444DC">
            <w:pPr>
              <w:pStyle w:val="NoSpacing"/>
              <w:jc w:val="center"/>
              <w:rPr>
                <w:sz w:val="24"/>
              </w:rPr>
            </w:pPr>
          </w:p>
        </w:tc>
        <w:tc>
          <w:tcPr>
            <w:tcW w:w="2970" w:type="dxa"/>
          </w:tcPr>
          <w:p w:rsidR="002444DC" w:rsidRPr="00A57929" w:rsidRDefault="0083709A" w:rsidP="002444DC">
            <w:pPr>
              <w:pStyle w:val="NoSpacing"/>
              <w:rPr>
                <w:sz w:val="24"/>
              </w:rPr>
            </w:pPr>
            <w:r w:rsidRPr="00A57929">
              <w:rPr>
                <w:sz w:val="24"/>
              </w:rPr>
              <w:t>BY FARM</w:t>
            </w:r>
          </w:p>
        </w:tc>
        <w:tc>
          <w:tcPr>
            <w:tcW w:w="1620" w:type="dxa"/>
          </w:tcPr>
          <w:p w:rsidR="002444DC" w:rsidRPr="00A57929" w:rsidRDefault="00A57929" w:rsidP="0083709A">
            <w:pPr>
              <w:pStyle w:val="NoSpacing"/>
              <w:jc w:val="right"/>
              <w:rPr>
                <w:sz w:val="24"/>
              </w:rPr>
            </w:pPr>
            <w:r>
              <w:rPr>
                <w:sz w:val="24"/>
              </w:rPr>
              <w:t>1,66,258.00</w:t>
            </w:r>
          </w:p>
        </w:tc>
        <w:tc>
          <w:tcPr>
            <w:tcW w:w="738" w:type="dxa"/>
          </w:tcPr>
          <w:p w:rsidR="002444DC" w:rsidRPr="00A57929" w:rsidRDefault="005D2895" w:rsidP="00293620">
            <w:pPr>
              <w:pStyle w:val="NoSpacing"/>
              <w:jc w:val="right"/>
              <w:rPr>
                <w:sz w:val="24"/>
              </w:rPr>
            </w:pPr>
            <w:r>
              <w:rPr>
                <w:sz w:val="24"/>
              </w:rPr>
              <w:t>1.7</w:t>
            </w:r>
          </w:p>
        </w:tc>
      </w:tr>
      <w:tr w:rsidR="00A57929" w:rsidTr="00A57929">
        <w:tc>
          <w:tcPr>
            <w:tcW w:w="2178" w:type="dxa"/>
          </w:tcPr>
          <w:p w:rsidR="002444DC" w:rsidRPr="00A57929" w:rsidRDefault="002444DC" w:rsidP="002444DC">
            <w:pPr>
              <w:pStyle w:val="NoSpacing"/>
              <w:jc w:val="center"/>
              <w:rPr>
                <w:sz w:val="24"/>
              </w:rPr>
            </w:pPr>
          </w:p>
        </w:tc>
        <w:tc>
          <w:tcPr>
            <w:tcW w:w="1530" w:type="dxa"/>
          </w:tcPr>
          <w:p w:rsidR="002444DC" w:rsidRPr="00A57929" w:rsidRDefault="002444DC" w:rsidP="0083709A">
            <w:pPr>
              <w:pStyle w:val="NoSpacing"/>
              <w:jc w:val="right"/>
              <w:rPr>
                <w:sz w:val="24"/>
              </w:rPr>
            </w:pPr>
          </w:p>
        </w:tc>
        <w:tc>
          <w:tcPr>
            <w:tcW w:w="630" w:type="dxa"/>
          </w:tcPr>
          <w:p w:rsidR="002444DC" w:rsidRPr="00A57929" w:rsidRDefault="002444DC" w:rsidP="002444DC">
            <w:pPr>
              <w:pStyle w:val="NoSpacing"/>
              <w:jc w:val="center"/>
              <w:rPr>
                <w:sz w:val="24"/>
              </w:rPr>
            </w:pPr>
          </w:p>
        </w:tc>
        <w:tc>
          <w:tcPr>
            <w:tcW w:w="2970" w:type="dxa"/>
          </w:tcPr>
          <w:p w:rsidR="002444DC" w:rsidRPr="00A57929" w:rsidRDefault="0083709A" w:rsidP="002444DC">
            <w:pPr>
              <w:pStyle w:val="NoSpacing"/>
              <w:rPr>
                <w:sz w:val="24"/>
              </w:rPr>
            </w:pPr>
            <w:r w:rsidRPr="00A57929">
              <w:rPr>
                <w:sz w:val="24"/>
              </w:rPr>
              <w:t>BY COMPUTER SCHOOL</w:t>
            </w:r>
          </w:p>
        </w:tc>
        <w:tc>
          <w:tcPr>
            <w:tcW w:w="1620" w:type="dxa"/>
          </w:tcPr>
          <w:p w:rsidR="002444DC" w:rsidRPr="00A57929" w:rsidRDefault="00A57929" w:rsidP="0083709A">
            <w:pPr>
              <w:pStyle w:val="NoSpacing"/>
              <w:jc w:val="right"/>
              <w:rPr>
                <w:sz w:val="24"/>
              </w:rPr>
            </w:pPr>
            <w:r>
              <w:rPr>
                <w:sz w:val="24"/>
              </w:rPr>
              <w:t>39,841.00</w:t>
            </w:r>
          </w:p>
        </w:tc>
        <w:tc>
          <w:tcPr>
            <w:tcW w:w="738" w:type="dxa"/>
          </w:tcPr>
          <w:p w:rsidR="002444DC" w:rsidRPr="00A57929" w:rsidRDefault="005D2895" w:rsidP="00293620">
            <w:pPr>
              <w:pStyle w:val="NoSpacing"/>
              <w:jc w:val="right"/>
              <w:rPr>
                <w:sz w:val="24"/>
              </w:rPr>
            </w:pPr>
            <w:r>
              <w:rPr>
                <w:sz w:val="24"/>
              </w:rPr>
              <w:t>0.4</w:t>
            </w:r>
          </w:p>
        </w:tc>
      </w:tr>
      <w:tr w:rsidR="00A57929" w:rsidTr="00A57929">
        <w:tc>
          <w:tcPr>
            <w:tcW w:w="2178" w:type="dxa"/>
          </w:tcPr>
          <w:p w:rsidR="002444DC" w:rsidRPr="00A57929" w:rsidRDefault="002444DC" w:rsidP="002444DC">
            <w:pPr>
              <w:pStyle w:val="NoSpacing"/>
              <w:jc w:val="center"/>
              <w:rPr>
                <w:sz w:val="24"/>
              </w:rPr>
            </w:pPr>
          </w:p>
        </w:tc>
        <w:tc>
          <w:tcPr>
            <w:tcW w:w="1530" w:type="dxa"/>
          </w:tcPr>
          <w:p w:rsidR="002444DC" w:rsidRPr="00A57929" w:rsidRDefault="002444DC" w:rsidP="0083709A">
            <w:pPr>
              <w:pStyle w:val="NoSpacing"/>
              <w:jc w:val="right"/>
              <w:rPr>
                <w:sz w:val="24"/>
              </w:rPr>
            </w:pPr>
          </w:p>
        </w:tc>
        <w:tc>
          <w:tcPr>
            <w:tcW w:w="630" w:type="dxa"/>
          </w:tcPr>
          <w:p w:rsidR="002444DC" w:rsidRPr="00A57929" w:rsidRDefault="002444DC" w:rsidP="002444DC">
            <w:pPr>
              <w:pStyle w:val="NoSpacing"/>
              <w:jc w:val="center"/>
              <w:rPr>
                <w:sz w:val="24"/>
              </w:rPr>
            </w:pPr>
          </w:p>
        </w:tc>
        <w:tc>
          <w:tcPr>
            <w:tcW w:w="2970" w:type="dxa"/>
          </w:tcPr>
          <w:p w:rsidR="002444DC" w:rsidRPr="00A57929" w:rsidRDefault="0083709A" w:rsidP="002444DC">
            <w:pPr>
              <w:pStyle w:val="NoSpacing"/>
              <w:rPr>
                <w:sz w:val="24"/>
              </w:rPr>
            </w:pPr>
            <w:r w:rsidRPr="00A57929">
              <w:rPr>
                <w:sz w:val="24"/>
              </w:rPr>
              <w:t>BY REPAIRS AND MAINTEN.</w:t>
            </w:r>
          </w:p>
        </w:tc>
        <w:tc>
          <w:tcPr>
            <w:tcW w:w="1620" w:type="dxa"/>
          </w:tcPr>
          <w:p w:rsidR="002444DC" w:rsidRPr="00A57929" w:rsidRDefault="00A57929" w:rsidP="0083709A">
            <w:pPr>
              <w:pStyle w:val="NoSpacing"/>
              <w:jc w:val="right"/>
              <w:rPr>
                <w:sz w:val="24"/>
              </w:rPr>
            </w:pPr>
            <w:r>
              <w:rPr>
                <w:sz w:val="24"/>
              </w:rPr>
              <w:t>73,897.00</w:t>
            </w:r>
          </w:p>
        </w:tc>
        <w:tc>
          <w:tcPr>
            <w:tcW w:w="738" w:type="dxa"/>
          </w:tcPr>
          <w:p w:rsidR="002444DC" w:rsidRPr="00A57929" w:rsidRDefault="005D2895" w:rsidP="00293620">
            <w:pPr>
              <w:pStyle w:val="NoSpacing"/>
              <w:jc w:val="right"/>
              <w:rPr>
                <w:sz w:val="24"/>
              </w:rPr>
            </w:pPr>
            <w:r>
              <w:rPr>
                <w:sz w:val="24"/>
              </w:rPr>
              <w:t>0.7</w:t>
            </w:r>
          </w:p>
        </w:tc>
      </w:tr>
      <w:tr w:rsidR="0083709A" w:rsidTr="00A57929">
        <w:tc>
          <w:tcPr>
            <w:tcW w:w="2178" w:type="dxa"/>
          </w:tcPr>
          <w:p w:rsidR="0083709A" w:rsidRPr="00A57929" w:rsidRDefault="0083709A" w:rsidP="002444DC">
            <w:pPr>
              <w:pStyle w:val="NoSpacing"/>
              <w:jc w:val="center"/>
              <w:rPr>
                <w:sz w:val="24"/>
              </w:rPr>
            </w:pPr>
          </w:p>
        </w:tc>
        <w:tc>
          <w:tcPr>
            <w:tcW w:w="1530" w:type="dxa"/>
          </w:tcPr>
          <w:p w:rsidR="0083709A" w:rsidRPr="00A57929" w:rsidRDefault="0083709A" w:rsidP="0083709A">
            <w:pPr>
              <w:pStyle w:val="NoSpacing"/>
              <w:jc w:val="right"/>
              <w:rPr>
                <w:sz w:val="24"/>
              </w:rPr>
            </w:pPr>
          </w:p>
        </w:tc>
        <w:tc>
          <w:tcPr>
            <w:tcW w:w="630" w:type="dxa"/>
          </w:tcPr>
          <w:p w:rsidR="0083709A" w:rsidRPr="00A57929" w:rsidRDefault="0083709A" w:rsidP="002444DC">
            <w:pPr>
              <w:pStyle w:val="NoSpacing"/>
              <w:jc w:val="center"/>
              <w:rPr>
                <w:sz w:val="24"/>
              </w:rPr>
            </w:pPr>
          </w:p>
        </w:tc>
        <w:tc>
          <w:tcPr>
            <w:tcW w:w="2970" w:type="dxa"/>
          </w:tcPr>
          <w:p w:rsidR="0083709A" w:rsidRPr="00A57929" w:rsidRDefault="0083709A" w:rsidP="002444DC">
            <w:pPr>
              <w:pStyle w:val="NoSpacing"/>
              <w:rPr>
                <w:sz w:val="24"/>
              </w:rPr>
            </w:pPr>
            <w:r w:rsidRPr="00A57929">
              <w:rPr>
                <w:sz w:val="24"/>
              </w:rPr>
              <w:t>BY PROG.MAINTENANCE</w:t>
            </w:r>
          </w:p>
        </w:tc>
        <w:tc>
          <w:tcPr>
            <w:tcW w:w="1620" w:type="dxa"/>
          </w:tcPr>
          <w:p w:rsidR="0083709A" w:rsidRPr="00A57929" w:rsidRDefault="00A57929" w:rsidP="00A57929">
            <w:pPr>
              <w:pStyle w:val="NoSpacing"/>
              <w:jc w:val="right"/>
              <w:rPr>
                <w:sz w:val="24"/>
              </w:rPr>
            </w:pPr>
            <w:r>
              <w:rPr>
                <w:sz w:val="24"/>
              </w:rPr>
              <w:t>3,58,483.52.</w:t>
            </w:r>
          </w:p>
        </w:tc>
        <w:tc>
          <w:tcPr>
            <w:tcW w:w="738" w:type="dxa"/>
          </w:tcPr>
          <w:p w:rsidR="0083709A" w:rsidRPr="00A57929" w:rsidRDefault="005D2895" w:rsidP="00293620">
            <w:pPr>
              <w:pStyle w:val="NoSpacing"/>
              <w:jc w:val="right"/>
              <w:rPr>
                <w:sz w:val="24"/>
              </w:rPr>
            </w:pPr>
            <w:r>
              <w:rPr>
                <w:sz w:val="24"/>
              </w:rPr>
              <w:t>3.6</w:t>
            </w:r>
          </w:p>
        </w:tc>
      </w:tr>
      <w:tr w:rsidR="0083709A" w:rsidTr="00A57929">
        <w:tc>
          <w:tcPr>
            <w:tcW w:w="2178" w:type="dxa"/>
          </w:tcPr>
          <w:p w:rsidR="0083709A" w:rsidRPr="00A57929" w:rsidRDefault="0083709A" w:rsidP="002444DC">
            <w:pPr>
              <w:pStyle w:val="NoSpacing"/>
              <w:jc w:val="center"/>
              <w:rPr>
                <w:sz w:val="24"/>
              </w:rPr>
            </w:pPr>
          </w:p>
        </w:tc>
        <w:tc>
          <w:tcPr>
            <w:tcW w:w="1530" w:type="dxa"/>
          </w:tcPr>
          <w:p w:rsidR="0083709A" w:rsidRPr="00A57929" w:rsidRDefault="0083709A" w:rsidP="0083709A">
            <w:pPr>
              <w:pStyle w:val="NoSpacing"/>
              <w:jc w:val="right"/>
              <w:rPr>
                <w:sz w:val="24"/>
              </w:rPr>
            </w:pPr>
          </w:p>
        </w:tc>
        <w:tc>
          <w:tcPr>
            <w:tcW w:w="630" w:type="dxa"/>
          </w:tcPr>
          <w:p w:rsidR="0083709A" w:rsidRPr="00A57929" w:rsidRDefault="0083709A" w:rsidP="002444DC">
            <w:pPr>
              <w:pStyle w:val="NoSpacing"/>
              <w:jc w:val="center"/>
              <w:rPr>
                <w:sz w:val="24"/>
              </w:rPr>
            </w:pPr>
          </w:p>
        </w:tc>
        <w:tc>
          <w:tcPr>
            <w:tcW w:w="2970" w:type="dxa"/>
          </w:tcPr>
          <w:p w:rsidR="0083709A" w:rsidRPr="00A57929" w:rsidRDefault="0083709A" w:rsidP="002444DC">
            <w:pPr>
              <w:pStyle w:val="NoSpacing"/>
              <w:rPr>
                <w:sz w:val="24"/>
              </w:rPr>
            </w:pPr>
            <w:r w:rsidRPr="00A57929">
              <w:rPr>
                <w:sz w:val="24"/>
              </w:rPr>
              <w:t>BY ACQUISITION OF ASSETS</w:t>
            </w:r>
          </w:p>
        </w:tc>
        <w:tc>
          <w:tcPr>
            <w:tcW w:w="1620" w:type="dxa"/>
          </w:tcPr>
          <w:p w:rsidR="0083709A" w:rsidRPr="00A57929" w:rsidRDefault="00A57929" w:rsidP="0083709A">
            <w:pPr>
              <w:pStyle w:val="NoSpacing"/>
              <w:jc w:val="right"/>
              <w:rPr>
                <w:sz w:val="24"/>
              </w:rPr>
            </w:pPr>
            <w:r>
              <w:rPr>
                <w:sz w:val="24"/>
              </w:rPr>
              <w:t>25,15,492.00</w:t>
            </w:r>
          </w:p>
        </w:tc>
        <w:tc>
          <w:tcPr>
            <w:tcW w:w="738" w:type="dxa"/>
          </w:tcPr>
          <w:p w:rsidR="0083709A" w:rsidRPr="00A57929" w:rsidRDefault="005D2895" w:rsidP="00293620">
            <w:pPr>
              <w:pStyle w:val="NoSpacing"/>
              <w:jc w:val="right"/>
              <w:rPr>
                <w:sz w:val="24"/>
              </w:rPr>
            </w:pPr>
            <w:r>
              <w:rPr>
                <w:sz w:val="24"/>
              </w:rPr>
              <w:t>25.5</w:t>
            </w:r>
          </w:p>
        </w:tc>
      </w:tr>
      <w:tr w:rsidR="0083709A" w:rsidTr="00A57929">
        <w:tc>
          <w:tcPr>
            <w:tcW w:w="2178" w:type="dxa"/>
          </w:tcPr>
          <w:p w:rsidR="0083709A" w:rsidRPr="00A57929" w:rsidRDefault="0083709A" w:rsidP="002444DC">
            <w:pPr>
              <w:pStyle w:val="NoSpacing"/>
              <w:jc w:val="center"/>
              <w:rPr>
                <w:sz w:val="24"/>
              </w:rPr>
            </w:pPr>
          </w:p>
        </w:tc>
        <w:tc>
          <w:tcPr>
            <w:tcW w:w="1530" w:type="dxa"/>
          </w:tcPr>
          <w:p w:rsidR="0083709A" w:rsidRPr="00A57929" w:rsidRDefault="0083709A" w:rsidP="0083709A">
            <w:pPr>
              <w:pStyle w:val="NoSpacing"/>
              <w:jc w:val="right"/>
              <w:rPr>
                <w:sz w:val="24"/>
              </w:rPr>
            </w:pPr>
          </w:p>
        </w:tc>
        <w:tc>
          <w:tcPr>
            <w:tcW w:w="630" w:type="dxa"/>
          </w:tcPr>
          <w:p w:rsidR="0083709A" w:rsidRPr="00A57929" w:rsidRDefault="0083709A" w:rsidP="002444DC">
            <w:pPr>
              <w:pStyle w:val="NoSpacing"/>
              <w:jc w:val="center"/>
              <w:rPr>
                <w:sz w:val="24"/>
              </w:rPr>
            </w:pPr>
          </w:p>
        </w:tc>
        <w:tc>
          <w:tcPr>
            <w:tcW w:w="2970" w:type="dxa"/>
          </w:tcPr>
          <w:p w:rsidR="0083709A" w:rsidRPr="00A57929" w:rsidRDefault="0083709A" w:rsidP="002444DC">
            <w:pPr>
              <w:pStyle w:val="NoSpacing"/>
              <w:rPr>
                <w:sz w:val="24"/>
              </w:rPr>
            </w:pPr>
            <w:r w:rsidRPr="00A57929">
              <w:rPr>
                <w:sz w:val="24"/>
              </w:rPr>
              <w:t>BY CLOSING BALANCE</w:t>
            </w:r>
          </w:p>
        </w:tc>
        <w:tc>
          <w:tcPr>
            <w:tcW w:w="1620" w:type="dxa"/>
          </w:tcPr>
          <w:p w:rsidR="0083709A" w:rsidRPr="00A57929" w:rsidRDefault="00A57929" w:rsidP="0083709A">
            <w:pPr>
              <w:pStyle w:val="NoSpacing"/>
              <w:jc w:val="right"/>
              <w:rPr>
                <w:sz w:val="24"/>
              </w:rPr>
            </w:pPr>
            <w:r>
              <w:rPr>
                <w:sz w:val="24"/>
              </w:rPr>
              <w:t>45,66,459.24</w:t>
            </w:r>
          </w:p>
        </w:tc>
        <w:tc>
          <w:tcPr>
            <w:tcW w:w="738" w:type="dxa"/>
          </w:tcPr>
          <w:p w:rsidR="0083709A" w:rsidRPr="00A57929" w:rsidRDefault="005D2895" w:rsidP="00293620">
            <w:pPr>
              <w:pStyle w:val="NoSpacing"/>
              <w:jc w:val="right"/>
              <w:rPr>
                <w:sz w:val="24"/>
              </w:rPr>
            </w:pPr>
            <w:r>
              <w:rPr>
                <w:sz w:val="24"/>
              </w:rPr>
              <w:t>46.3</w:t>
            </w:r>
          </w:p>
        </w:tc>
      </w:tr>
      <w:tr w:rsidR="0083709A" w:rsidTr="00A57929">
        <w:tc>
          <w:tcPr>
            <w:tcW w:w="2178" w:type="dxa"/>
          </w:tcPr>
          <w:p w:rsidR="0083709A" w:rsidRDefault="0083709A" w:rsidP="002444DC">
            <w:pPr>
              <w:pStyle w:val="NoSpacing"/>
              <w:jc w:val="center"/>
              <w:rPr>
                <w:b/>
                <w:sz w:val="24"/>
              </w:rPr>
            </w:pPr>
            <w:r>
              <w:rPr>
                <w:b/>
                <w:sz w:val="24"/>
              </w:rPr>
              <w:t>Total</w:t>
            </w:r>
          </w:p>
        </w:tc>
        <w:tc>
          <w:tcPr>
            <w:tcW w:w="1530" w:type="dxa"/>
          </w:tcPr>
          <w:p w:rsidR="0083709A" w:rsidRDefault="00A57929" w:rsidP="0083709A">
            <w:pPr>
              <w:pStyle w:val="NoSpacing"/>
              <w:jc w:val="right"/>
              <w:rPr>
                <w:b/>
                <w:sz w:val="24"/>
              </w:rPr>
            </w:pPr>
            <w:r>
              <w:rPr>
                <w:b/>
                <w:sz w:val="24"/>
              </w:rPr>
              <w:t>98,60,878.76</w:t>
            </w:r>
          </w:p>
        </w:tc>
        <w:tc>
          <w:tcPr>
            <w:tcW w:w="630" w:type="dxa"/>
          </w:tcPr>
          <w:p w:rsidR="0083709A" w:rsidRDefault="005D2895" w:rsidP="002444DC">
            <w:pPr>
              <w:pStyle w:val="NoSpacing"/>
              <w:jc w:val="center"/>
              <w:rPr>
                <w:b/>
                <w:sz w:val="24"/>
              </w:rPr>
            </w:pPr>
            <w:r>
              <w:rPr>
                <w:b/>
                <w:sz w:val="24"/>
              </w:rPr>
              <w:t>100</w:t>
            </w:r>
          </w:p>
        </w:tc>
        <w:tc>
          <w:tcPr>
            <w:tcW w:w="2970" w:type="dxa"/>
          </w:tcPr>
          <w:p w:rsidR="0083709A" w:rsidRPr="0083709A" w:rsidRDefault="0083709A" w:rsidP="0083709A">
            <w:pPr>
              <w:pStyle w:val="NoSpacing"/>
              <w:jc w:val="center"/>
              <w:rPr>
                <w:b/>
                <w:sz w:val="24"/>
              </w:rPr>
            </w:pPr>
            <w:r>
              <w:rPr>
                <w:b/>
                <w:sz w:val="24"/>
              </w:rPr>
              <w:t>Total</w:t>
            </w:r>
          </w:p>
        </w:tc>
        <w:tc>
          <w:tcPr>
            <w:tcW w:w="1620" w:type="dxa"/>
          </w:tcPr>
          <w:p w:rsidR="0083709A" w:rsidRDefault="00A57929" w:rsidP="0083709A">
            <w:pPr>
              <w:pStyle w:val="NoSpacing"/>
              <w:jc w:val="right"/>
              <w:rPr>
                <w:b/>
                <w:sz w:val="24"/>
              </w:rPr>
            </w:pPr>
            <w:r>
              <w:rPr>
                <w:b/>
                <w:sz w:val="24"/>
              </w:rPr>
              <w:t>98,60,878.76</w:t>
            </w:r>
          </w:p>
        </w:tc>
        <w:tc>
          <w:tcPr>
            <w:tcW w:w="738" w:type="dxa"/>
          </w:tcPr>
          <w:p w:rsidR="0083709A" w:rsidRDefault="005D2895" w:rsidP="00293620">
            <w:pPr>
              <w:pStyle w:val="NoSpacing"/>
              <w:jc w:val="right"/>
              <w:rPr>
                <w:b/>
                <w:sz w:val="24"/>
              </w:rPr>
            </w:pPr>
            <w:r>
              <w:rPr>
                <w:b/>
                <w:sz w:val="24"/>
              </w:rPr>
              <w:t>100</w:t>
            </w:r>
          </w:p>
        </w:tc>
      </w:tr>
    </w:tbl>
    <w:p w:rsidR="002444DC" w:rsidRPr="002444DC" w:rsidRDefault="003476D6" w:rsidP="002444DC">
      <w:pPr>
        <w:pStyle w:val="NoSpacing"/>
        <w:jc w:val="center"/>
        <w:rPr>
          <w:b/>
          <w:sz w:val="24"/>
        </w:rPr>
      </w:pPr>
      <w:r>
        <w:rPr>
          <w:b/>
          <w:noProof/>
          <w:sz w:val="24"/>
        </w:rPr>
        <w:pict>
          <v:shapetype id="_x0000_t32" coordsize="21600,21600" o:spt="32" o:oned="t" path="m,l21600,21600e" filled="f">
            <v:path arrowok="t" fillok="f" o:connecttype="none"/>
            <o:lock v:ext="edit" shapetype="t"/>
          </v:shapetype>
          <v:shape id="_x0000_s1034" type="#_x0000_t32" style="position:absolute;left:0;text-align:left;margin-left:-7.5pt;margin-top:9.1pt;width:488.1pt;height:0;z-index:251682816;mso-position-horizontal-relative:text;mso-position-vertical-relative:text" o:connectortype="straight"/>
        </w:pict>
      </w:r>
    </w:p>
    <w:p w:rsidR="00001044" w:rsidRPr="00836DCB" w:rsidRDefault="00276620" w:rsidP="00836DCB">
      <w:pPr>
        <w:pStyle w:val="NoSpacing"/>
        <w:jc w:val="right"/>
      </w:pPr>
      <w:r w:rsidRPr="00C025C2">
        <w:rPr>
          <w:rFonts w:asciiTheme="majorHAnsi" w:hAnsiTheme="majorHAnsi"/>
          <w:sz w:val="28"/>
        </w:rPr>
        <w:tab/>
      </w:r>
      <w:r w:rsidR="006D4E8A" w:rsidRPr="00836DCB">
        <w:t>PEOPLE’S CRAFT TRAINING CENTER(PCTC), KARIYANDAL, VIA-NAYUDUMANGALAM-606802</w:t>
      </w:r>
      <w:r w:rsidR="00836DCB" w:rsidRPr="00836DCB">
        <w:t>.,</w:t>
      </w:r>
    </w:p>
    <w:p w:rsidR="00836DCB" w:rsidRDefault="00836DCB" w:rsidP="00836DCB">
      <w:pPr>
        <w:pStyle w:val="NoSpacing"/>
        <w:jc w:val="right"/>
      </w:pPr>
      <w:r w:rsidRPr="00836DCB">
        <w:t>Tamilnadu, South India</w:t>
      </w:r>
      <w:r>
        <w:t>.  Ph: +91 4175 246464; Fax: + 91 4175 246215.;</w:t>
      </w:r>
    </w:p>
    <w:p w:rsidR="00836DCB" w:rsidRPr="00836DCB" w:rsidRDefault="00836DCB" w:rsidP="00836DCB">
      <w:pPr>
        <w:pStyle w:val="NoSpacing"/>
        <w:jc w:val="right"/>
      </w:pPr>
      <w:r>
        <w:t xml:space="preserve">Email: </w:t>
      </w:r>
      <w:hyperlink r:id="rId26" w:history="1">
        <w:r w:rsidRPr="0047043E">
          <w:rPr>
            <w:rStyle w:val="Hyperlink"/>
          </w:rPr>
          <w:t>pctcxavi@gmail.com</w:t>
        </w:r>
      </w:hyperlink>
      <w:r>
        <w:t xml:space="preserve">; Website: </w:t>
      </w:r>
      <w:hyperlink r:id="rId27" w:history="1">
        <w:r w:rsidRPr="0047043E">
          <w:rPr>
            <w:rStyle w:val="Hyperlink"/>
          </w:rPr>
          <w:t>www.pctcability.org</w:t>
        </w:r>
      </w:hyperlink>
      <w:r>
        <w:t>.;  Blog: pctcnews.blogspot.com</w:t>
      </w:r>
    </w:p>
    <w:p w:rsidR="00BE0BAF" w:rsidRDefault="00BE0BAF" w:rsidP="00830189">
      <w:pPr>
        <w:pStyle w:val="NoSpacing"/>
        <w:spacing w:line="360" w:lineRule="auto"/>
        <w:rPr>
          <w:rFonts w:asciiTheme="majorHAnsi" w:hAnsiTheme="majorHAnsi"/>
          <w:sz w:val="24"/>
          <w:szCs w:val="24"/>
        </w:rPr>
      </w:pPr>
      <w:r w:rsidRPr="00830189">
        <w:rPr>
          <w:rFonts w:asciiTheme="majorHAnsi" w:hAnsiTheme="majorHAnsi"/>
          <w:sz w:val="24"/>
          <w:szCs w:val="24"/>
        </w:rPr>
        <w:tab/>
      </w:r>
    </w:p>
    <w:p w:rsidR="00437D58" w:rsidRDefault="00437D58" w:rsidP="00830189">
      <w:pPr>
        <w:pStyle w:val="NoSpacing"/>
        <w:spacing w:line="360" w:lineRule="auto"/>
        <w:rPr>
          <w:rFonts w:asciiTheme="majorHAnsi" w:hAnsiTheme="majorHAnsi"/>
          <w:sz w:val="24"/>
          <w:szCs w:val="24"/>
        </w:rPr>
      </w:pPr>
    </w:p>
    <w:p w:rsidR="00437D58" w:rsidRDefault="00437D58" w:rsidP="00830189">
      <w:pPr>
        <w:pStyle w:val="NoSpacing"/>
        <w:spacing w:line="360" w:lineRule="auto"/>
        <w:rPr>
          <w:rFonts w:asciiTheme="majorHAnsi" w:hAnsiTheme="majorHAnsi"/>
          <w:sz w:val="24"/>
          <w:szCs w:val="24"/>
        </w:rPr>
      </w:pPr>
    </w:p>
    <w:p w:rsidR="00437D58" w:rsidRDefault="00437D58" w:rsidP="00830189">
      <w:pPr>
        <w:pStyle w:val="NoSpacing"/>
        <w:spacing w:line="360" w:lineRule="auto"/>
        <w:rPr>
          <w:rFonts w:asciiTheme="majorHAnsi" w:hAnsiTheme="majorHAnsi"/>
          <w:sz w:val="24"/>
          <w:szCs w:val="24"/>
        </w:rPr>
      </w:pPr>
    </w:p>
    <w:p w:rsidR="00437D58" w:rsidRDefault="00437D58" w:rsidP="00830189">
      <w:pPr>
        <w:pStyle w:val="NoSpacing"/>
        <w:spacing w:line="360" w:lineRule="auto"/>
        <w:rPr>
          <w:rFonts w:asciiTheme="majorHAnsi" w:hAnsiTheme="majorHAnsi"/>
          <w:sz w:val="24"/>
          <w:szCs w:val="24"/>
        </w:rPr>
      </w:pPr>
    </w:p>
    <w:p w:rsidR="00437D58" w:rsidRPr="00830189" w:rsidRDefault="00437D58" w:rsidP="00830189">
      <w:pPr>
        <w:pStyle w:val="NoSpacing"/>
        <w:spacing w:line="360" w:lineRule="auto"/>
        <w:rPr>
          <w:rFonts w:asciiTheme="majorHAnsi" w:hAnsiTheme="majorHAnsi"/>
          <w:sz w:val="24"/>
          <w:szCs w:val="24"/>
        </w:rPr>
      </w:pPr>
    </w:p>
    <w:p w:rsidR="000E1FA1" w:rsidRDefault="000E1FA1" w:rsidP="00830189">
      <w:pPr>
        <w:pStyle w:val="NoSpacing"/>
        <w:spacing w:line="360" w:lineRule="auto"/>
        <w:rPr>
          <w:rFonts w:asciiTheme="majorHAnsi" w:hAnsiTheme="majorHAnsi"/>
          <w:sz w:val="24"/>
          <w:szCs w:val="24"/>
        </w:rPr>
      </w:pPr>
    </w:p>
    <w:p w:rsidR="000E1FA1" w:rsidRDefault="000E1FA1" w:rsidP="00830189">
      <w:pPr>
        <w:pStyle w:val="NoSpacing"/>
        <w:spacing w:line="360" w:lineRule="auto"/>
        <w:rPr>
          <w:rFonts w:asciiTheme="majorHAnsi" w:hAnsiTheme="majorHAnsi"/>
          <w:sz w:val="24"/>
          <w:szCs w:val="24"/>
        </w:rPr>
      </w:pPr>
    </w:p>
    <w:p w:rsidR="000E1FA1" w:rsidRDefault="000E1FA1" w:rsidP="00830189">
      <w:pPr>
        <w:pStyle w:val="NoSpacing"/>
        <w:spacing w:line="360" w:lineRule="auto"/>
        <w:rPr>
          <w:rFonts w:asciiTheme="majorHAnsi" w:hAnsiTheme="majorHAnsi"/>
          <w:sz w:val="24"/>
          <w:szCs w:val="24"/>
        </w:rPr>
      </w:pPr>
    </w:p>
    <w:p w:rsidR="000E1FA1" w:rsidRDefault="000E1FA1" w:rsidP="00830189">
      <w:pPr>
        <w:pStyle w:val="NoSpacing"/>
        <w:spacing w:line="360" w:lineRule="auto"/>
        <w:rPr>
          <w:rFonts w:asciiTheme="majorHAnsi" w:hAnsiTheme="majorHAnsi"/>
          <w:sz w:val="24"/>
          <w:szCs w:val="24"/>
        </w:rPr>
      </w:pPr>
    </w:p>
    <w:p w:rsidR="000E1FA1" w:rsidRDefault="000E1FA1" w:rsidP="00830189">
      <w:pPr>
        <w:pStyle w:val="NoSpacing"/>
        <w:spacing w:line="360" w:lineRule="auto"/>
        <w:rPr>
          <w:rFonts w:asciiTheme="majorHAnsi" w:hAnsiTheme="majorHAnsi"/>
          <w:sz w:val="24"/>
          <w:szCs w:val="24"/>
        </w:rPr>
      </w:pPr>
    </w:p>
    <w:p w:rsidR="00BE0BAF" w:rsidRPr="00830189" w:rsidRDefault="003476D6" w:rsidP="00830189">
      <w:pPr>
        <w:pStyle w:val="NoSpacing"/>
        <w:spacing w:line="360" w:lineRule="auto"/>
        <w:rPr>
          <w:rFonts w:asciiTheme="majorHAnsi" w:hAnsiTheme="majorHAnsi"/>
          <w:sz w:val="24"/>
          <w:szCs w:val="24"/>
        </w:rPr>
      </w:pPr>
      <w:r>
        <w:rPr>
          <w:rFonts w:asciiTheme="majorHAnsi" w:hAnsiTheme="majorHAnsi"/>
          <w:noProof/>
          <w:sz w:val="24"/>
          <w:szCs w:val="24"/>
        </w:rPr>
        <w:pict>
          <v:shape id="_x0000_s1029" type="#_x0000_t202" style="position:absolute;margin-left:-369.35pt;margin-top:389pt;width:237.7pt;height:29.95pt;z-index:251667456;mso-width-relative:margin;mso-height-relative:margin" fillcolor="white [3201]" strokecolor="#666 [1936]" strokeweight="1pt">
            <v:fill color2="#999 [1296]" focusposition="1" focussize="" focus="100%" type="gradient"/>
            <v:shadow on="t" type="perspective" color="#7f7f7f [1601]" opacity=".5" offset="1pt" offset2="-3pt"/>
            <v:textbox style="mso-next-textbox:#_x0000_s1029">
              <w:txbxContent>
                <w:p w:rsidR="007145CC" w:rsidRPr="00CE6C4C" w:rsidRDefault="00933B85" w:rsidP="00933B85">
                  <w:pPr>
                    <w:jc w:val="center"/>
                    <w:rPr>
                      <w:sz w:val="18"/>
                    </w:rPr>
                  </w:pPr>
                  <w:r>
                    <w:rPr>
                      <w:sz w:val="18"/>
                    </w:rPr>
                    <w:t>Fund raising program for PCTC in English International School-Moscow- Organised by Niall Williams.</w:t>
                  </w:r>
                </w:p>
              </w:txbxContent>
            </v:textbox>
          </v:shape>
        </w:pict>
      </w:r>
    </w:p>
    <w:sectPr w:rsidR="00BE0BAF" w:rsidRPr="00830189" w:rsidSect="00763C86">
      <w:pgSz w:w="12240" w:h="15840"/>
      <w:pgMar w:top="900" w:right="1350" w:bottom="90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B545D" w:rsidRDefault="00BB545D" w:rsidP="00E014B6">
      <w:pPr>
        <w:pStyle w:val="NoSpacing"/>
      </w:pPr>
      <w:r>
        <w:separator/>
      </w:r>
    </w:p>
  </w:endnote>
  <w:endnote w:type="continuationSeparator" w:id="1">
    <w:p w:rsidR="00BB545D" w:rsidRDefault="00BB545D" w:rsidP="00E014B6">
      <w:pPr>
        <w:pStyle w:val="NoSpacing"/>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Albertus">
    <w:panose1 w:val="020E0702040304020204"/>
    <w:charset w:val="00"/>
    <w:family w:val="swiss"/>
    <w:pitch w:val="variable"/>
    <w:sig w:usb0="00000007" w:usb1="00000000" w:usb2="00000000" w:usb3="00000000" w:csb0="00000093"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B545D" w:rsidRDefault="00BB545D" w:rsidP="00E014B6">
      <w:pPr>
        <w:pStyle w:val="NoSpacing"/>
      </w:pPr>
      <w:r>
        <w:separator/>
      </w:r>
    </w:p>
  </w:footnote>
  <w:footnote w:type="continuationSeparator" w:id="1">
    <w:p w:rsidR="00BB545D" w:rsidRDefault="00BB545D" w:rsidP="00E014B6">
      <w:pPr>
        <w:pStyle w:val="NoSpacing"/>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35ACE"/>
    <w:multiLevelType w:val="hybridMultilevel"/>
    <w:tmpl w:val="A980002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A60D23"/>
    <w:multiLevelType w:val="hybridMultilevel"/>
    <w:tmpl w:val="6CFA4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5665EB"/>
    <w:multiLevelType w:val="hybridMultilevel"/>
    <w:tmpl w:val="9BF8F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773970"/>
    <w:multiLevelType w:val="hybridMultilevel"/>
    <w:tmpl w:val="83FE4A8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CD2DE2"/>
    <w:multiLevelType w:val="hybridMultilevel"/>
    <w:tmpl w:val="0F323A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94929D0"/>
    <w:multiLevelType w:val="hybridMultilevel"/>
    <w:tmpl w:val="BB007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A5321E6"/>
    <w:multiLevelType w:val="hybridMultilevel"/>
    <w:tmpl w:val="444ECC8E"/>
    <w:lvl w:ilvl="0" w:tplc="04090001">
      <w:start w:val="1"/>
      <w:numFmt w:val="bullet"/>
      <w:lvlText w:val=""/>
      <w:lvlJc w:val="left"/>
      <w:pPr>
        <w:ind w:left="815" w:hanging="360"/>
      </w:pPr>
      <w:rPr>
        <w:rFonts w:ascii="Symbol" w:hAnsi="Symbol" w:hint="default"/>
      </w:rPr>
    </w:lvl>
    <w:lvl w:ilvl="1" w:tplc="04090003" w:tentative="1">
      <w:start w:val="1"/>
      <w:numFmt w:val="bullet"/>
      <w:lvlText w:val="o"/>
      <w:lvlJc w:val="left"/>
      <w:pPr>
        <w:ind w:left="1535" w:hanging="360"/>
      </w:pPr>
      <w:rPr>
        <w:rFonts w:ascii="Courier New" w:hAnsi="Courier New" w:cs="Courier New" w:hint="default"/>
      </w:rPr>
    </w:lvl>
    <w:lvl w:ilvl="2" w:tplc="04090005" w:tentative="1">
      <w:start w:val="1"/>
      <w:numFmt w:val="bullet"/>
      <w:lvlText w:val=""/>
      <w:lvlJc w:val="left"/>
      <w:pPr>
        <w:ind w:left="2255" w:hanging="360"/>
      </w:pPr>
      <w:rPr>
        <w:rFonts w:ascii="Wingdings" w:hAnsi="Wingdings" w:hint="default"/>
      </w:rPr>
    </w:lvl>
    <w:lvl w:ilvl="3" w:tplc="04090001" w:tentative="1">
      <w:start w:val="1"/>
      <w:numFmt w:val="bullet"/>
      <w:lvlText w:val=""/>
      <w:lvlJc w:val="left"/>
      <w:pPr>
        <w:ind w:left="2975" w:hanging="360"/>
      </w:pPr>
      <w:rPr>
        <w:rFonts w:ascii="Symbol" w:hAnsi="Symbol" w:hint="default"/>
      </w:rPr>
    </w:lvl>
    <w:lvl w:ilvl="4" w:tplc="04090003" w:tentative="1">
      <w:start w:val="1"/>
      <w:numFmt w:val="bullet"/>
      <w:lvlText w:val="o"/>
      <w:lvlJc w:val="left"/>
      <w:pPr>
        <w:ind w:left="3695" w:hanging="360"/>
      </w:pPr>
      <w:rPr>
        <w:rFonts w:ascii="Courier New" w:hAnsi="Courier New" w:cs="Courier New" w:hint="default"/>
      </w:rPr>
    </w:lvl>
    <w:lvl w:ilvl="5" w:tplc="04090005" w:tentative="1">
      <w:start w:val="1"/>
      <w:numFmt w:val="bullet"/>
      <w:lvlText w:val=""/>
      <w:lvlJc w:val="left"/>
      <w:pPr>
        <w:ind w:left="4415" w:hanging="360"/>
      </w:pPr>
      <w:rPr>
        <w:rFonts w:ascii="Wingdings" w:hAnsi="Wingdings" w:hint="default"/>
      </w:rPr>
    </w:lvl>
    <w:lvl w:ilvl="6" w:tplc="04090001" w:tentative="1">
      <w:start w:val="1"/>
      <w:numFmt w:val="bullet"/>
      <w:lvlText w:val=""/>
      <w:lvlJc w:val="left"/>
      <w:pPr>
        <w:ind w:left="5135" w:hanging="360"/>
      </w:pPr>
      <w:rPr>
        <w:rFonts w:ascii="Symbol" w:hAnsi="Symbol" w:hint="default"/>
      </w:rPr>
    </w:lvl>
    <w:lvl w:ilvl="7" w:tplc="04090003" w:tentative="1">
      <w:start w:val="1"/>
      <w:numFmt w:val="bullet"/>
      <w:lvlText w:val="o"/>
      <w:lvlJc w:val="left"/>
      <w:pPr>
        <w:ind w:left="5855" w:hanging="360"/>
      </w:pPr>
      <w:rPr>
        <w:rFonts w:ascii="Courier New" w:hAnsi="Courier New" w:cs="Courier New" w:hint="default"/>
      </w:rPr>
    </w:lvl>
    <w:lvl w:ilvl="8" w:tplc="04090005" w:tentative="1">
      <w:start w:val="1"/>
      <w:numFmt w:val="bullet"/>
      <w:lvlText w:val=""/>
      <w:lvlJc w:val="left"/>
      <w:pPr>
        <w:ind w:left="6575" w:hanging="360"/>
      </w:pPr>
      <w:rPr>
        <w:rFonts w:ascii="Wingdings" w:hAnsi="Wingdings" w:hint="default"/>
      </w:rPr>
    </w:lvl>
  </w:abstractNum>
  <w:abstractNum w:abstractNumId="7">
    <w:nsid w:val="2CFF75CA"/>
    <w:multiLevelType w:val="hybridMultilevel"/>
    <w:tmpl w:val="38C08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4FE4501"/>
    <w:multiLevelType w:val="hybridMultilevel"/>
    <w:tmpl w:val="DD28DB12"/>
    <w:lvl w:ilvl="0" w:tplc="04090001">
      <w:start w:val="1"/>
      <w:numFmt w:val="bullet"/>
      <w:lvlText w:val=""/>
      <w:lvlJc w:val="left"/>
      <w:pPr>
        <w:ind w:left="1175" w:hanging="360"/>
      </w:pPr>
      <w:rPr>
        <w:rFonts w:ascii="Symbol" w:hAnsi="Symbol" w:hint="default"/>
      </w:rPr>
    </w:lvl>
    <w:lvl w:ilvl="1" w:tplc="04090003" w:tentative="1">
      <w:start w:val="1"/>
      <w:numFmt w:val="bullet"/>
      <w:lvlText w:val="o"/>
      <w:lvlJc w:val="left"/>
      <w:pPr>
        <w:ind w:left="1895" w:hanging="360"/>
      </w:pPr>
      <w:rPr>
        <w:rFonts w:ascii="Courier New" w:hAnsi="Courier New" w:cs="Courier New" w:hint="default"/>
      </w:rPr>
    </w:lvl>
    <w:lvl w:ilvl="2" w:tplc="04090005" w:tentative="1">
      <w:start w:val="1"/>
      <w:numFmt w:val="bullet"/>
      <w:lvlText w:val=""/>
      <w:lvlJc w:val="left"/>
      <w:pPr>
        <w:ind w:left="2615" w:hanging="360"/>
      </w:pPr>
      <w:rPr>
        <w:rFonts w:ascii="Wingdings" w:hAnsi="Wingdings" w:hint="default"/>
      </w:rPr>
    </w:lvl>
    <w:lvl w:ilvl="3" w:tplc="04090001" w:tentative="1">
      <w:start w:val="1"/>
      <w:numFmt w:val="bullet"/>
      <w:lvlText w:val=""/>
      <w:lvlJc w:val="left"/>
      <w:pPr>
        <w:ind w:left="3335" w:hanging="360"/>
      </w:pPr>
      <w:rPr>
        <w:rFonts w:ascii="Symbol" w:hAnsi="Symbol" w:hint="default"/>
      </w:rPr>
    </w:lvl>
    <w:lvl w:ilvl="4" w:tplc="04090003" w:tentative="1">
      <w:start w:val="1"/>
      <w:numFmt w:val="bullet"/>
      <w:lvlText w:val="o"/>
      <w:lvlJc w:val="left"/>
      <w:pPr>
        <w:ind w:left="4055" w:hanging="360"/>
      </w:pPr>
      <w:rPr>
        <w:rFonts w:ascii="Courier New" w:hAnsi="Courier New" w:cs="Courier New" w:hint="default"/>
      </w:rPr>
    </w:lvl>
    <w:lvl w:ilvl="5" w:tplc="04090005" w:tentative="1">
      <w:start w:val="1"/>
      <w:numFmt w:val="bullet"/>
      <w:lvlText w:val=""/>
      <w:lvlJc w:val="left"/>
      <w:pPr>
        <w:ind w:left="4775" w:hanging="360"/>
      </w:pPr>
      <w:rPr>
        <w:rFonts w:ascii="Wingdings" w:hAnsi="Wingdings" w:hint="default"/>
      </w:rPr>
    </w:lvl>
    <w:lvl w:ilvl="6" w:tplc="04090001" w:tentative="1">
      <w:start w:val="1"/>
      <w:numFmt w:val="bullet"/>
      <w:lvlText w:val=""/>
      <w:lvlJc w:val="left"/>
      <w:pPr>
        <w:ind w:left="5495" w:hanging="360"/>
      </w:pPr>
      <w:rPr>
        <w:rFonts w:ascii="Symbol" w:hAnsi="Symbol" w:hint="default"/>
      </w:rPr>
    </w:lvl>
    <w:lvl w:ilvl="7" w:tplc="04090003" w:tentative="1">
      <w:start w:val="1"/>
      <w:numFmt w:val="bullet"/>
      <w:lvlText w:val="o"/>
      <w:lvlJc w:val="left"/>
      <w:pPr>
        <w:ind w:left="6215" w:hanging="360"/>
      </w:pPr>
      <w:rPr>
        <w:rFonts w:ascii="Courier New" w:hAnsi="Courier New" w:cs="Courier New" w:hint="default"/>
      </w:rPr>
    </w:lvl>
    <w:lvl w:ilvl="8" w:tplc="04090005" w:tentative="1">
      <w:start w:val="1"/>
      <w:numFmt w:val="bullet"/>
      <w:lvlText w:val=""/>
      <w:lvlJc w:val="left"/>
      <w:pPr>
        <w:ind w:left="6935" w:hanging="360"/>
      </w:pPr>
      <w:rPr>
        <w:rFonts w:ascii="Wingdings" w:hAnsi="Wingdings" w:hint="default"/>
      </w:rPr>
    </w:lvl>
  </w:abstractNum>
  <w:abstractNum w:abstractNumId="9">
    <w:nsid w:val="3C012639"/>
    <w:multiLevelType w:val="hybridMultilevel"/>
    <w:tmpl w:val="5ABEB9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8687FA2"/>
    <w:multiLevelType w:val="hybridMultilevel"/>
    <w:tmpl w:val="7AA8DC7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1">
    <w:nsid w:val="503708B9"/>
    <w:multiLevelType w:val="hybridMultilevel"/>
    <w:tmpl w:val="B0287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71D2E50"/>
    <w:multiLevelType w:val="hybridMultilevel"/>
    <w:tmpl w:val="BB006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A374AFA"/>
    <w:multiLevelType w:val="hybridMultilevel"/>
    <w:tmpl w:val="BE10EB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ABE7796"/>
    <w:multiLevelType w:val="hybridMultilevel"/>
    <w:tmpl w:val="076652B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E285CAD"/>
    <w:multiLevelType w:val="hybridMultilevel"/>
    <w:tmpl w:val="662ABA1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6">
    <w:nsid w:val="688E58D6"/>
    <w:multiLevelType w:val="hybridMultilevel"/>
    <w:tmpl w:val="C8946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91B6D6A"/>
    <w:multiLevelType w:val="hybridMultilevel"/>
    <w:tmpl w:val="A8704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A3822D4"/>
    <w:multiLevelType w:val="hybridMultilevel"/>
    <w:tmpl w:val="99748B8C"/>
    <w:lvl w:ilvl="0" w:tplc="04090001">
      <w:start w:val="1"/>
      <w:numFmt w:val="bullet"/>
      <w:lvlText w:val=""/>
      <w:lvlJc w:val="left"/>
      <w:pPr>
        <w:ind w:left="1175" w:hanging="360"/>
      </w:pPr>
      <w:rPr>
        <w:rFonts w:ascii="Symbol" w:hAnsi="Symbol" w:hint="default"/>
      </w:rPr>
    </w:lvl>
    <w:lvl w:ilvl="1" w:tplc="04090003" w:tentative="1">
      <w:start w:val="1"/>
      <w:numFmt w:val="bullet"/>
      <w:lvlText w:val="o"/>
      <w:lvlJc w:val="left"/>
      <w:pPr>
        <w:ind w:left="1895" w:hanging="360"/>
      </w:pPr>
      <w:rPr>
        <w:rFonts w:ascii="Courier New" w:hAnsi="Courier New" w:cs="Courier New" w:hint="default"/>
      </w:rPr>
    </w:lvl>
    <w:lvl w:ilvl="2" w:tplc="04090005" w:tentative="1">
      <w:start w:val="1"/>
      <w:numFmt w:val="bullet"/>
      <w:lvlText w:val=""/>
      <w:lvlJc w:val="left"/>
      <w:pPr>
        <w:ind w:left="2615" w:hanging="360"/>
      </w:pPr>
      <w:rPr>
        <w:rFonts w:ascii="Wingdings" w:hAnsi="Wingdings" w:hint="default"/>
      </w:rPr>
    </w:lvl>
    <w:lvl w:ilvl="3" w:tplc="04090001" w:tentative="1">
      <w:start w:val="1"/>
      <w:numFmt w:val="bullet"/>
      <w:lvlText w:val=""/>
      <w:lvlJc w:val="left"/>
      <w:pPr>
        <w:ind w:left="3335" w:hanging="360"/>
      </w:pPr>
      <w:rPr>
        <w:rFonts w:ascii="Symbol" w:hAnsi="Symbol" w:hint="default"/>
      </w:rPr>
    </w:lvl>
    <w:lvl w:ilvl="4" w:tplc="04090003" w:tentative="1">
      <w:start w:val="1"/>
      <w:numFmt w:val="bullet"/>
      <w:lvlText w:val="o"/>
      <w:lvlJc w:val="left"/>
      <w:pPr>
        <w:ind w:left="4055" w:hanging="360"/>
      </w:pPr>
      <w:rPr>
        <w:rFonts w:ascii="Courier New" w:hAnsi="Courier New" w:cs="Courier New" w:hint="default"/>
      </w:rPr>
    </w:lvl>
    <w:lvl w:ilvl="5" w:tplc="04090005" w:tentative="1">
      <w:start w:val="1"/>
      <w:numFmt w:val="bullet"/>
      <w:lvlText w:val=""/>
      <w:lvlJc w:val="left"/>
      <w:pPr>
        <w:ind w:left="4775" w:hanging="360"/>
      </w:pPr>
      <w:rPr>
        <w:rFonts w:ascii="Wingdings" w:hAnsi="Wingdings" w:hint="default"/>
      </w:rPr>
    </w:lvl>
    <w:lvl w:ilvl="6" w:tplc="04090001" w:tentative="1">
      <w:start w:val="1"/>
      <w:numFmt w:val="bullet"/>
      <w:lvlText w:val=""/>
      <w:lvlJc w:val="left"/>
      <w:pPr>
        <w:ind w:left="5495" w:hanging="360"/>
      </w:pPr>
      <w:rPr>
        <w:rFonts w:ascii="Symbol" w:hAnsi="Symbol" w:hint="default"/>
      </w:rPr>
    </w:lvl>
    <w:lvl w:ilvl="7" w:tplc="04090003" w:tentative="1">
      <w:start w:val="1"/>
      <w:numFmt w:val="bullet"/>
      <w:lvlText w:val="o"/>
      <w:lvlJc w:val="left"/>
      <w:pPr>
        <w:ind w:left="6215" w:hanging="360"/>
      </w:pPr>
      <w:rPr>
        <w:rFonts w:ascii="Courier New" w:hAnsi="Courier New" w:cs="Courier New" w:hint="default"/>
      </w:rPr>
    </w:lvl>
    <w:lvl w:ilvl="8" w:tplc="04090005" w:tentative="1">
      <w:start w:val="1"/>
      <w:numFmt w:val="bullet"/>
      <w:lvlText w:val=""/>
      <w:lvlJc w:val="left"/>
      <w:pPr>
        <w:ind w:left="6935" w:hanging="360"/>
      </w:pPr>
      <w:rPr>
        <w:rFonts w:ascii="Wingdings" w:hAnsi="Wingdings" w:hint="default"/>
      </w:rPr>
    </w:lvl>
  </w:abstractNum>
  <w:abstractNum w:abstractNumId="19">
    <w:nsid w:val="6B613549"/>
    <w:multiLevelType w:val="hybridMultilevel"/>
    <w:tmpl w:val="CEEE3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B2C1EF7"/>
    <w:multiLevelType w:val="hybridMultilevel"/>
    <w:tmpl w:val="3E86E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C146C6D"/>
    <w:multiLevelType w:val="hybridMultilevel"/>
    <w:tmpl w:val="A38CAD52"/>
    <w:lvl w:ilvl="0" w:tplc="04090001">
      <w:start w:val="1"/>
      <w:numFmt w:val="bullet"/>
      <w:lvlText w:val=""/>
      <w:lvlJc w:val="left"/>
      <w:pPr>
        <w:ind w:left="761" w:hanging="360"/>
      </w:pPr>
      <w:rPr>
        <w:rFonts w:ascii="Symbol" w:hAnsi="Symbol"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22">
    <w:nsid w:val="7C5403B3"/>
    <w:multiLevelType w:val="hybridMultilevel"/>
    <w:tmpl w:val="1F5A2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9"/>
  </w:num>
  <w:num w:numId="3">
    <w:abstractNumId w:val="16"/>
  </w:num>
  <w:num w:numId="4">
    <w:abstractNumId w:val="21"/>
  </w:num>
  <w:num w:numId="5">
    <w:abstractNumId w:val="13"/>
  </w:num>
  <w:num w:numId="6">
    <w:abstractNumId w:val="8"/>
  </w:num>
  <w:num w:numId="7">
    <w:abstractNumId w:val="18"/>
  </w:num>
  <w:num w:numId="8">
    <w:abstractNumId w:val="2"/>
  </w:num>
  <w:num w:numId="9">
    <w:abstractNumId w:val="12"/>
  </w:num>
  <w:num w:numId="10">
    <w:abstractNumId w:val="1"/>
  </w:num>
  <w:num w:numId="11">
    <w:abstractNumId w:val="15"/>
  </w:num>
  <w:num w:numId="12">
    <w:abstractNumId w:val="9"/>
  </w:num>
  <w:num w:numId="13">
    <w:abstractNumId w:val="22"/>
  </w:num>
  <w:num w:numId="14">
    <w:abstractNumId w:val="4"/>
  </w:num>
  <w:num w:numId="15">
    <w:abstractNumId w:val="3"/>
  </w:num>
  <w:num w:numId="16">
    <w:abstractNumId w:val="14"/>
  </w:num>
  <w:num w:numId="17">
    <w:abstractNumId w:val="0"/>
  </w:num>
  <w:num w:numId="18">
    <w:abstractNumId w:val="20"/>
  </w:num>
  <w:num w:numId="19">
    <w:abstractNumId w:val="10"/>
  </w:num>
  <w:num w:numId="20">
    <w:abstractNumId w:val="7"/>
  </w:num>
  <w:num w:numId="21">
    <w:abstractNumId w:val="17"/>
  </w:num>
  <w:num w:numId="22">
    <w:abstractNumId w:val="11"/>
  </w:num>
  <w:num w:numId="23">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characterSpacingControl w:val="doNotCompress"/>
  <w:footnotePr>
    <w:footnote w:id="0"/>
    <w:footnote w:id="1"/>
  </w:footnotePr>
  <w:endnotePr>
    <w:endnote w:id="0"/>
    <w:endnote w:id="1"/>
  </w:endnotePr>
  <w:compat/>
  <w:rsids>
    <w:rsidRoot w:val="00010F75"/>
    <w:rsid w:val="00001044"/>
    <w:rsid w:val="00003BF0"/>
    <w:rsid w:val="00010F75"/>
    <w:rsid w:val="00043CF9"/>
    <w:rsid w:val="000A4E82"/>
    <w:rsid w:val="000E1FA1"/>
    <w:rsid w:val="000F5195"/>
    <w:rsid w:val="00105CFB"/>
    <w:rsid w:val="0010700C"/>
    <w:rsid w:val="001331CA"/>
    <w:rsid w:val="00136B58"/>
    <w:rsid w:val="0017081E"/>
    <w:rsid w:val="001E4804"/>
    <w:rsid w:val="00232773"/>
    <w:rsid w:val="00234E31"/>
    <w:rsid w:val="00237291"/>
    <w:rsid w:val="002444DC"/>
    <w:rsid w:val="0024465F"/>
    <w:rsid w:val="00276620"/>
    <w:rsid w:val="00287CF7"/>
    <w:rsid w:val="00293620"/>
    <w:rsid w:val="00293C67"/>
    <w:rsid w:val="002C79CF"/>
    <w:rsid w:val="00330873"/>
    <w:rsid w:val="00330A15"/>
    <w:rsid w:val="003473EC"/>
    <w:rsid w:val="003476D6"/>
    <w:rsid w:val="0035520B"/>
    <w:rsid w:val="00360581"/>
    <w:rsid w:val="003A370B"/>
    <w:rsid w:val="003A7B64"/>
    <w:rsid w:val="003B7ED3"/>
    <w:rsid w:val="003D7871"/>
    <w:rsid w:val="003F571E"/>
    <w:rsid w:val="004129F3"/>
    <w:rsid w:val="00421CBC"/>
    <w:rsid w:val="004320D7"/>
    <w:rsid w:val="004330EB"/>
    <w:rsid w:val="00435242"/>
    <w:rsid w:val="00437D58"/>
    <w:rsid w:val="0044013A"/>
    <w:rsid w:val="00445029"/>
    <w:rsid w:val="004536A9"/>
    <w:rsid w:val="00475DAC"/>
    <w:rsid w:val="004917EA"/>
    <w:rsid w:val="004A114C"/>
    <w:rsid w:val="004A45D1"/>
    <w:rsid w:val="004D4421"/>
    <w:rsid w:val="004F3497"/>
    <w:rsid w:val="004F5C25"/>
    <w:rsid w:val="005058A1"/>
    <w:rsid w:val="00510CEE"/>
    <w:rsid w:val="00513F9C"/>
    <w:rsid w:val="0053798C"/>
    <w:rsid w:val="0056698A"/>
    <w:rsid w:val="0057067B"/>
    <w:rsid w:val="00590968"/>
    <w:rsid w:val="005B49A2"/>
    <w:rsid w:val="005D2895"/>
    <w:rsid w:val="005D6EFE"/>
    <w:rsid w:val="005D7CAF"/>
    <w:rsid w:val="005E1F7A"/>
    <w:rsid w:val="005E38D0"/>
    <w:rsid w:val="005F21B0"/>
    <w:rsid w:val="0060749E"/>
    <w:rsid w:val="006235E8"/>
    <w:rsid w:val="00661898"/>
    <w:rsid w:val="006866C7"/>
    <w:rsid w:val="006969BB"/>
    <w:rsid w:val="006B1923"/>
    <w:rsid w:val="006B24ED"/>
    <w:rsid w:val="006C4693"/>
    <w:rsid w:val="006D4E8A"/>
    <w:rsid w:val="006D6F77"/>
    <w:rsid w:val="006E4ACA"/>
    <w:rsid w:val="007145CC"/>
    <w:rsid w:val="00723EE9"/>
    <w:rsid w:val="007530D0"/>
    <w:rsid w:val="00753E19"/>
    <w:rsid w:val="007570AA"/>
    <w:rsid w:val="00763C86"/>
    <w:rsid w:val="007807FD"/>
    <w:rsid w:val="007A26D7"/>
    <w:rsid w:val="007A2C2E"/>
    <w:rsid w:val="007E74A2"/>
    <w:rsid w:val="00820BAD"/>
    <w:rsid w:val="00830189"/>
    <w:rsid w:val="00836DCB"/>
    <w:rsid w:val="0083709A"/>
    <w:rsid w:val="00840256"/>
    <w:rsid w:val="00877152"/>
    <w:rsid w:val="008834D9"/>
    <w:rsid w:val="00890A23"/>
    <w:rsid w:val="00890D84"/>
    <w:rsid w:val="008A115C"/>
    <w:rsid w:val="008A1EA4"/>
    <w:rsid w:val="008A7382"/>
    <w:rsid w:val="008B60CC"/>
    <w:rsid w:val="00906BD0"/>
    <w:rsid w:val="0091553E"/>
    <w:rsid w:val="00920B42"/>
    <w:rsid w:val="00933B85"/>
    <w:rsid w:val="0097191B"/>
    <w:rsid w:val="00975444"/>
    <w:rsid w:val="00991E46"/>
    <w:rsid w:val="009B6D02"/>
    <w:rsid w:val="00A20F95"/>
    <w:rsid w:val="00A53337"/>
    <w:rsid w:val="00A567CB"/>
    <w:rsid w:val="00A57929"/>
    <w:rsid w:val="00A63925"/>
    <w:rsid w:val="00B26F67"/>
    <w:rsid w:val="00B50C7A"/>
    <w:rsid w:val="00B6657F"/>
    <w:rsid w:val="00B910BE"/>
    <w:rsid w:val="00BA30B9"/>
    <w:rsid w:val="00BB545D"/>
    <w:rsid w:val="00BB5C26"/>
    <w:rsid w:val="00BC3FE7"/>
    <w:rsid w:val="00BD7370"/>
    <w:rsid w:val="00BE0BAF"/>
    <w:rsid w:val="00C025C2"/>
    <w:rsid w:val="00C24511"/>
    <w:rsid w:val="00C37B7A"/>
    <w:rsid w:val="00C64633"/>
    <w:rsid w:val="00C6493F"/>
    <w:rsid w:val="00C73AC9"/>
    <w:rsid w:val="00C94F83"/>
    <w:rsid w:val="00C96F5D"/>
    <w:rsid w:val="00CB05DA"/>
    <w:rsid w:val="00CE6C4C"/>
    <w:rsid w:val="00D25633"/>
    <w:rsid w:val="00D43536"/>
    <w:rsid w:val="00D477CC"/>
    <w:rsid w:val="00D560C6"/>
    <w:rsid w:val="00D85302"/>
    <w:rsid w:val="00DB056F"/>
    <w:rsid w:val="00DB4641"/>
    <w:rsid w:val="00DD48D4"/>
    <w:rsid w:val="00E014B6"/>
    <w:rsid w:val="00E16277"/>
    <w:rsid w:val="00E4470F"/>
    <w:rsid w:val="00E6319C"/>
    <w:rsid w:val="00E6328F"/>
    <w:rsid w:val="00E733B1"/>
    <w:rsid w:val="00E9451E"/>
    <w:rsid w:val="00EA753C"/>
    <w:rsid w:val="00EC69AC"/>
    <w:rsid w:val="00EE697F"/>
    <w:rsid w:val="00F06FEB"/>
    <w:rsid w:val="00F26E8E"/>
    <w:rsid w:val="00F505F1"/>
    <w:rsid w:val="00F507DB"/>
    <w:rsid w:val="00F816DD"/>
    <w:rsid w:val="00F82EF4"/>
    <w:rsid w:val="00F86FB1"/>
    <w:rsid w:val="00FA3BEB"/>
    <w:rsid w:val="00FA7F63"/>
    <w:rsid w:val="00FB206D"/>
    <w:rsid w:val="00FF1CCE"/>
    <w:rsid w:val="00FF757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rules v:ext="edit">
        <o:r id="V:Rule2" type="connector" idref="#_x0000_s10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025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067B"/>
    <w:pPr>
      <w:ind w:left="720"/>
      <w:contextualSpacing/>
    </w:pPr>
  </w:style>
  <w:style w:type="paragraph" w:styleId="NoSpacing">
    <w:name w:val="No Spacing"/>
    <w:uiPriority w:val="1"/>
    <w:qFormat/>
    <w:rsid w:val="00830189"/>
    <w:pPr>
      <w:spacing w:after="0" w:line="240" w:lineRule="auto"/>
    </w:pPr>
  </w:style>
  <w:style w:type="paragraph" w:styleId="BalloonText">
    <w:name w:val="Balloon Text"/>
    <w:basedOn w:val="Normal"/>
    <w:link w:val="BalloonTextChar"/>
    <w:uiPriority w:val="99"/>
    <w:semiHidden/>
    <w:unhideWhenUsed/>
    <w:rsid w:val="008771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7152"/>
    <w:rPr>
      <w:rFonts w:ascii="Tahoma" w:hAnsi="Tahoma" w:cs="Tahoma"/>
      <w:sz w:val="16"/>
      <w:szCs w:val="16"/>
    </w:rPr>
  </w:style>
  <w:style w:type="table" w:styleId="TableGrid">
    <w:name w:val="Table Grid"/>
    <w:basedOn w:val="TableNormal"/>
    <w:uiPriority w:val="59"/>
    <w:rsid w:val="006235E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E014B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014B6"/>
  </w:style>
  <w:style w:type="paragraph" w:styleId="Footer">
    <w:name w:val="footer"/>
    <w:basedOn w:val="Normal"/>
    <w:link w:val="FooterChar"/>
    <w:uiPriority w:val="99"/>
    <w:unhideWhenUsed/>
    <w:rsid w:val="00E014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14B6"/>
  </w:style>
  <w:style w:type="character" w:styleId="Hyperlink">
    <w:name w:val="Hyperlink"/>
    <w:basedOn w:val="DefaultParagraphFont"/>
    <w:uiPriority w:val="99"/>
    <w:unhideWhenUsed/>
    <w:rsid w:val="00836DCB"/>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343702751">
      <w:bodyDiv w:val="1"/>
      <w:marLeft w:val="0"/>
      <w:marRight w:val="0"/>
      <w:marTop w:val="0"/>
      <w:marBottom w:val="0"/>
      <w:divBdr>
        <w:top w:val="none" w:sz="0" w:space="0" w:color="auto"/>
        <w:left w:val="none" w:sz="0" w:space="0" w:color="auto"/>
        <w:bottom w:val="none" w:sz="0" w:space="0" w:color="auto"/>
        <w:right w:val="none" w:sz="0" w:space="0" w:color="auto"/>
      </w:divBdr>
    </w:div>
    <w:div w:id="493687774">
      <w:bodyDiv w:val="1"/>
      <w:marLeft w:val="0"/>
      <w:marRight w:val="0"/>
      <w:marTop w:val="0"/>
      <w:marBottom w:val="0"/>
      <w:divBdr>
        <w:top w:val="none" w:sz="0" w:space="0" w:color="auto"/>
        <w:left w:val="none" w:sz="0" w:space="0" w:color="auto"/>
        <w:bottom w:val="none" w:sz="0" w:space="0" w:color="auto"/>
        <w:right w:val="none" w:sz="0" w:space="0" w:color="auto"/>
      </w:divBdr>
    </w:div>
    <w:div w:id="841701308">
      <w:bodyDiv w:val="1"/>
      <w:marLeft w:val="0"/>
      <w:marRight w:val="0"/>
      <w:marTop w:val="0"/>
      <w:marBottom w:val="0"/>
      <w:divBdr>
        <w:top w:val="none" w:sz="0" w:space="0" w:color="auto"/>
        <w:left w:val="none" w:sz="0" w:space="0" w:color="auto"/>
        <w:bottom w:val="none" w:sz="0" w:space="0" w:color="auto"/>
        <w:right w:val="none" w:sz="0" w:space="0" w:color="auto"/>
      </w:divBdr>
    </w:div>
    <w:div w:id="1150026180">
      <w:bodyDiv w:val="1"/>
      <w:marLeft w:val="0"/>
      <w:marRight w:val="0"/>
      <w:marTop w:val="0"/>
      <w:marBottom w:val="0"/>
      <w:divBdr>
        <w:top w:val="none" w:sz="0" w:space="0" w:color="auto"/>
        <w:left w:val="none" w:sz="0" w:space="0" w:color="auto"/>
        <w:bottom w:val="none" w:sz="0" w:space="0" w:color="auto"/>
        <w:right w:val="none" w:sz="0" w:space="0" w:color="auto"/>
      </w:divBdr>
    </w:div>
    <w:div w:id="1416593266">
      <w:bodyDiv w:val="1"/>
      <w:marLeft w:val="0"/>
      <w:marRight w:val="0"/>
      <w:marTop w:val="0"/>
      <w:marBottom w:val="0"/>
      <w:divBdr>
        <w:top w:val="none" w:sz="0" w:space="0" w:color="auto"/>
        <w:left w:val="none" w:sz="0" w:space="0" w:color="auto"/>
        <w:bottom w:val="none" w:sz="0" w:space="0" w:color="auto"/>
        <w:right w:val="none" w:sz="0" w:space="0" w:color="auto"/>
      </w:divBdr>
    </w:div>
    <w:div w:id="1710178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mailto:pctcxavi@gmail.com" TargetMode="Externa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www.pctcability.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C5580436-9A9D-42F3-BB43-FB38EEE359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768</TotalTime>
  <Pages>7</Pages>
  <Words>1818</Words>
  <Characters>10364</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pctc</dc:creator>
  <cp:keywords/>
  <dc:description/>
  <cp:lastModifiedBy>PCTC</cp:lastModifiedBy>
  <cp:revision>38</cp:revision>
  <dcterms:created xsi:type="dcterms:W3CDTF">2011-04-19T09:40:00Z</dcterms:created>
  <dcterms:modified xsi:type="dcterms:W3CDTF">2011-10-21T06:16:00Z</dcterms:modified>
</cp:coreProperties>
</file>